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Ind w:w="-459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219"/>
        <w:gridCol w:w="1266"/>
        <w:gridCol w:w="4296"/>
      </w:tblGrid>
      <w:tr w:rsidR="00AC576C" w:rsidTr="00AC576C">
        <w:tc>
          <w:tcPr>
            <w:tcW w:w="4219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AC576C" w:rsidRDefault="009C3C4D">
            <w:pPr>
              <w:spacing w:line="30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МКУ «</w:t>
            </w:r>
            <w:r w:rsidR="00AC576C">
              <w:rPr>
                <w:sz w:val="28"/>
                <w:szCs w:val="28"/>
                <w:lang w:eastAsia="en-US"/>
              </w:rPr>
              <w:t>СОВЕТ МОРТОВСКОГО  СЕЛЬСКОГО ПОСЕЛЕНИЯ</w:t>
            </w:r>
            <w:r>
              <w:rPr>
                <w:sz w:val="28"/>
                <w:szCs w:val="28"/>
                <w:lang w:val="ru-RU" w:eastAsia="en-US"/>
              </w:rPr>
              <w:t>»</w:t>
            </w:r>
            <w:r w:rsidR="00AC576C">
              <w:rPr>
                <w:sz w:val="28"/>
                <w:szCs w:val="28"/>
                <w:lang w:eastAsia="en-US"/>
              </w:rPr>
              <w:t xml:space="preserve"> ЕЛАБУЖСКОГО МУНИЦИПАЛЬНОГО РАЙОНА</w:t>
            </w:r>
          </w:p>
          <w:p w:rsidR="00AC576C" w:rsidRDefault="00AC576C">
            <w:pPr>
              <w:spacing w:line="300" w:lineRule="exact"/>
              <w:ind w:right="-14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РЕСПУБЛИКИ ТАТАРСТАН</w:t>
            </w:r>
          </w:p>
          <w:p w:rsidR="00AC576C" w:rsidRDefault="00AC576C">
            <w:pPr>
              <w:spacing w:line="300" w:lineRule="exact"/>
              <w:ind w:right="-14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</w:tcPr>
          <w:p w:rsidR="00AC576C" w:rsidRDefault="00AC576C">
            <w:pPr>
              <w:spacing w:line="276" w:lineRule="auto"/>
              <w:ind w:right="-158"/>
              <w:jc w:val="center"/>
              <w:rPr>
                <w:rFonts w:eastAsia="Calibri"/>
                <w:lang w:eastAsia="en-US"/>
              </w:rPr>
            </w:pPr>
            <w:r>
              <w:rPr>
                <w:noProof/>
                <w:lang w:val="ru-RU"/>
              </w:rPr>
              <w:drawing>
                <wp:inline distT="0" distB="0" distL="0" distR="0">
                  <wp:extent cx="647700" cy="673100"/>
                  <wp:effectExtent l="0" t="0" r="0" b="0"/>
                  <wp:docPr id="1" name="Рисунок 1" descr="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7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96" w:type="dxa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</w:tcPr>
          <w:p w:rsidR="00AC576C" w:rsidRDefault="00AC576C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ТАТАРСТАН РЕСПУБЛИКАСЫ</w:t>
            </w:r>
          </w:p>
          <w:p w:rsidR="00AC576C" w:rsidRDefault="00AC576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АЛАБУГА МУНИЦИПАЛЬ РАЙОНЫ </w:t>
            </w:r>
            <w:r w:rsidR="00A47B9F">
              <w:rPr>
                <w:sz w:val="28"/>
                <w:szCs w:val="28"/>
                <w:lang w:val="ru-RU" w:eastAsia="en-US"/>
              </w:rPr>
              <w:t>МКО «</w:t>
            </w:r>
            <w:r>
              <w:rPr>
                <w:sz w:val="28"/>
                <w:szCs w:val="28"/>
                <w:lang w:eastAsia="en-US"/>
              </w:rPr>
              <w:t xml:space="preserve">МОРТ </w:t>
            </w:r>
          </w:p>
          <w:p w:rsidR="00AC576C" w:rsidRDefault="00AC576C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АВЫЛ ҖИРЛЕГЕ СОВЕТЫ</w:t>
            </w:r>
            <w:r w:rsidR="00A47B9F">
              <w:rPr>
                <w:sz w:val="28"/>
                <w:szCs w:val="28"/>
                <w:lang w:val="ru-RU" w:eastAsia="en-US"/>
              </w:rPr>
              <w:t>»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</w:tbl>
    <w:p w:rsidR="00AC576C" w:rsidRDefault="00AC576C" w:rsidP="00AC576C">
      <w:pPr>
        <w:jc w:val="center"/>
        <w:rPr>
          <w:b/>
          <w:sz w:val="28"/>
          <w:szCs w:val="28"/>
        </w:rPr>
      </w:pPr>
    </w:p>
    <w:p w:rsidR="00AC576C" w:rsidRDefault="00AC576C" w:rsidP="00AC576C">
      <w:pPr>
        <w:tabs>
          <w:tab w:val="left" w:pos="664"/>
          <w:tab w:val="center" w:pos="4677"/>
        </w:tabs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ab/>
      </w:r>
      <w:proofErr w:type="gramStart"/>
      <w:r>
        <w:rPr>
          <w:b/>
          <w:sz w:val="28"/>
          <w:szCs w:val="28"/>
          <w:lang w:val="ru-RU"/>
        </w:rPr>
        <w:t>Р</w:t>
      </w:r>
      <w:proofErr w:type="gramEnd"/>
      <w:r>
        <w:rPr>
          <w:b/>
          <w:sz w:val="28"/>
          <w:szCs w:val="28"/>
          <w:lang w:val="ru-RU"/>
        </w:rPr>
        <w:t xml:space="preserve"> Е Ш Е Н И Е               с. Морты                                                  КАРАР </w:t>
      </w:r>
    </w:p>
    <w:p w:rsidR="00AC576C" w:rsidRDefault="00AC576C" w:rsidP="00AC576C">
      <w:pPr>
        <w:jc w:val="center"/>
        <w:rPr>
          <w:b/>
          <w:sz w:val="28"/>
          <w:szCs w:val="28"/>
          <w:lang w:val="ru-RU"/>
        </w:rPr>
      </w:pPr>
    </w:p>
    <w:p w:rsidR="00AC576C" w:rsidRDefault="00AC576C" w:rsidP="00AC576C">
      <w:pPr>
        <w:jc w:val="center"/>
        <w:rPr>
          <w:b/>
          <w:sz w:val="28"/>
          <w:szCs w:val="28"/>
          <w:lang w:val="ru-RU"/>
        </w:rPr>
      </w:pPr>
    </w:p>
    <w:p w:rsidR="00AC576C" w:rsidRDefault="008A2CDE" w:rsidP="00AC576C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№ 140</w:t>
      </w:r>
      <w:r w:rsidR="00AC576C">
        <w:rPr>
          <w:sz w:val="28"/>
          <w:szCs w:val="28"/>
          <w:lang w:val="ru-RU"/>
        </w:rPr>
        <w:tab/>
      </w:r>
      <w:r w:rsidR="00AC576C">
        <w:rPr>
          <w:sz w:val="28"/>
          <w:szCs w:val="28"/>
          <w:lang w:val="ru-RU"/>
        </w:rPr>
        <w:tab/>
      </w:r>
      <w:r w:rsidR="00AC576C">
        <w:rPr>
          <w:sz w:val="28"/>
          <w:szCs w:val="28"/>
          <w:lang w:val="ru-RU"/>
        </w:rPr>
        <w:tab/>
      </w:r>
      <w:r w:rsidR="00AC576C">
        <w:rPr>
          <w:sz w:val="28"/>
          <w:szCs w:val="28"/>
          <w:lang w:val="ru-RU"/>
        </w:rPr>
        <w:tab/>
      </w:r>
      <w:r w:rsidR="00AC576C">
        <w:rPr>
          <w:sz w:val="28"/>
          <w:szCs w:val="28"/>
          <w:lang w:val="ru-RU"/>
        </w:rPr>
        <w:tab/>
      </w:r>
      <w:r w:rsidR="00AC576C">
        <w:rPr>
          <w:sz w:val="28"/>
          <w:szCs w:val="28"/>
          <w:lang w:val="ru-RU"/>
        </w:rPr>
        <w:tab/>
      </w:r>
      <w:r w:rsidR="00AC576C">
        <w:rPr>
          <w:sz w:val="28"/>
          <w:szCs w:val="28"/>
          <w:lang w:val="ru-RU"/>
        </w:rPr>
        <w:tab/>
        <w:t xml:space="preserve">  от 16 ноября 201</w:t>
      </w:r>
      <w:r w:rsidR="005661B2">
        <w:rPr>
          <w:sz w:val="28"/>
          <w:szCs w:val="28"/>
          <w:lang w:val="ru-RU"/>
        </w:rPr>
        <w:t>8</w:t>
      </w:r>
      <w:r w:rsidR="00AC576C">
        <w:rPr>
          <w:sz w:val="28"/>
          <w:szCs w:val="28"/>
          <w:lang w:val="ru-RU"/>
        </w:rPr>
        <w:t xml:space="preserve"> г. </w:t>
      </w:r>
    </w:p>
    <w:p w:rsidR="00AC576C" w:rsidRDefault="00AC576C" w:rsidP="00AC576C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                                                                                 </w:t>
      </w:r>
    </w:p>
    <w:p w:rsidR="00AC576C" w:rsidRDefault="00AC576C" w:rsidP="00AC576C">
      <w:pPr>
        <w:jc w:val="center"/>
        <w:rPr>
          <w:b/>
          <w:sz w:val="28"/>
          <w:szCs w:val="28"/>
          <w:lang w:val="ru-RU"/>
        </w:rPr>
      </w:pPr>
    </w:p>
    <w:p w:rsidR="00AC576C" w:rsidRDefault="00AC576C" w:rsidP="00AC576C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  <w:lang w:val="ru-RU"/>
        </w:rPr>
        <w:t>назначении публичных слушаний по проекту решения</w:t>
      </w:r>
    </w:p>
    <w:p w:rsidR="00AC576C" w:rsidRDefault="00AC576C" w:rsidP="00AC576C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«О бюджете </w:t>
      </w:r>
      <w:proofErr w:type="spellStart"/>
      <w:r>
        <w:rPr>
          <w:b/>
          <w:sz w:val="28"/>
          <w:szCs w:val="28"/>
          <w:lang w:val="ru-RU"/>
        </w:rPr>
        <w:t>Мортовского</w:t>
      </w:r>
      <w:proofErr w:type="spellEnd"/>
      <w:r>
        <w:rPr>
          <w:b/>
          <w:sz w:val="28"/>
          <w:szCs w:val="28"/>
        </w:rPr>
        <w:t xml:space="preserve"> сельского поселения</w:t>
      </w:r>
      <w:r>
        <w:rPr>
          <w:b/>
          <w:sz w:val="28"/>
          <w:szCs w:val="28"/>
          <w:lang w:val="ru-RU"/>
        </w:rPr>
        <w:t xml:space="preserve"> Елабужского муниципального района Республики Татарстан </w:t>
      </w:r>
    </w:p>
    <w:p w:rsidR="00AC576C" w:rsidRDefault="00AC576C" w:rsidP="00AC576C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на 2019 год и на плановый период 2020 и 2021 годов»</w:t>
      </w:r>
    </w:p>
    <w:p w:rsidR="00AC576C" w:rsidRDefault="00AC576C" w:rsidP="00AC576C">
      <w:pPr>
        <w:jc w:val="center"/>
        <w:rPr>
          <w:b/>
          <w:sz w:val="28"/>
          <w:szCs w:val="28"/>
          <w:lang w:val="ru-RU"/>
        </w:rPr>
      </w:pPr>
    </w:p>
    <w:p w:rsidR="00AC576C" w:rsidRDefault="00AC576C" w:rsidP="00AC576C">
      <w:pPr>
        <w:jc w:val="center"/>
        <w:rPr>
          <w:b/>
          <w:sz w:val="28"/>
          <w:szCs w:val="28"/>
          <w:lang w:val="ru-RU"/>
        </w:rPr>
      </w:pPr>
    </w:p>
    <w:p w:rsidR="00AC576C" w:rsidRDefault="00AC576C" w:rsidP="00AC576C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В соответствии с</w:t>
      </w:r>
      <w:r>
        <w:rPr>
          <w:sz w:val="28"/>
          <w:szCs w:val="28"/>
          <w:lang w:val="ru-RU"/>
        </w:rPr>
        <w:t xml:space="preserve"> требованиями Федерального закона «Об общих принципах организации местного самоуправления в </w:t>
      </w:r>
      <w:r>
        <w:rPr>
          <w:sz w:val="28"/>
          <w:szCs w:val="28"/>
        </w:rPr>
        <w:t>Российской Федерации</w:t>
      </w:r>
      <w:r>
        <w:rPr>
          <w:sz w:val="28"/>
          <w:szCs w:val="28"/>
          <w:lang w:val="ru-RU"/>
        </w:rPr>
        <w:t>»</w:t>
      </w:r>
      <w:r>
        <w:rPr>
          <w:sz w:val="28"/>
          <w:szCs w:val="28"/>
        </w:rPr>
        <w:t>,</w:t>
      </w:r>
      <w:r>
        <w:rPr>
          <w:sz w:val="28"/>
          <w:szCs w:val="28"/>
          <w:lang w:val="ru-RU"/>
        </w:rPr>
        <w:t xml:space="preserve"> Уставом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  <w:lang w:val="ru-RU"/>
        </w:rPr>
        <w:t>Мортовского</w:t>
      </w:r>
      <w:proofErr w:type="spellEnd"/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  <w:lang w:val="ru-RU"/>
        </w:rPr>
        <w:t xml:space="preserve">, Бюджетного кодекса </w:t>
      </w:r>
      <w:r>
        <w:rPr>
          <w:sz w:val="28"/>
          <w:szCs w:val="28"/>
        </w:rPr>
        <w:t>Российской Федерации</w:t>
      </w:r>
      <w:r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</w:rPr>
        <w:t xml:space="preserve">Совет </w:t>
      </w:r>
      <w:proofErr w:type="spellStart"/>
      <w:r>
        <w:rPr>
          <w:sz w:val="28"/>
          <w:szCs w:val="28"/>
          <w:lang w:val="ru-RU"/>
        </w:rPr>
        <w:t>Мортовского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AC576C" w:rsidRDefault="00AC576C" w:rsidP="00AC576C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AC576C" w:rsidRDefault="00AC576C" w:rsidP="00AC576C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AC576C" w:rsidRDefault="00AC576C" w:rsidP="00AC576C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C576C" w:rsidRDefault="00AC576C" w:rsidP="00AC576C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1.  Принять</w:t>
      </w:r>
      <w:r>
        <w:rPr>
          <w:color w:val="000000"/>
          <w:sz w:val="28"/>
          <w:szCs w:val="28"/>
          <w:lang w:val="ru-RU"/>
        </w:rPr>
        <w:t xml:space="preserve"> проект решения </w:t>
      </w:r>
      <w:r>
        <w:rPr>
          <w:sz w:val="28"/>
          <w:szCs w:val="28"/>
        </w:rPr>
        <w:t>Совет</w:t>
      </w:r>
      <w:r>
        <w:rPr>
          <w:sz w:val="28"/>
          <w:szCs w:val="28"/>
          <w:lang w:val="ru-RU"/>
        </w:rPr>
        <w:t xml:space="preserve">а </w:t>
      </w:r>
      <w:proofErr w:type="spellStart"/>
      <w:r>
        <w:rPr>
          <w:sz w:val="28"/>
          <w:szCs w:val="28"/>
          <w:lang w:val="ru-RU"/>
        </w:rPr>
        <w:t>Мортовского</w:t>
      </w:r>
      <w:proofErr w:type="spellEnd"/>
      <w:r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  <w:lang w:val="ru-RU"/>
        </w:rPr>
        <w:t xml:space="preserve">  «О бюджете </w:t>
      </w:r>
      <w:proofErr w:type="spellStart"/>
      <w:r>
        <w:rPr>
          <w:sz w:val="28"/>
          <w:szCs w:val="28"/>
          <w:lang w:val="ru-RU"/>
        </w:rPr>
        <w:t>Мортовского</w:t>
      </w:r>
      <w:proofErr w:type="spellEnd"/>
      <w:r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  <w:lang w:val="ru-RU"/>
        </w:rPr>
        <w:t xml:space="preserve"> Елабужского муниципального района Республики Татарстан на 2019 год и на плановый период 2020 и 2021 годов» в первом чтении.</w:t>
      </w:r>
    </w:p>
    <w:p w:rsidR="00AC576C" w:rsidRDefault="00AC576C" w:rsidP="00AC576C">
      <w:pPr>
        <w:jc w:val="both"/>
        <w:rPr>
          <w:sz w:val="28"/>
          <w:szCs w:val="28"/>
          <w:lang w:val="ru-RU"/>
        </w:rPr>
      </w:pPr>
    </w:p>
    <w:p w:rsidR="00AC576C" w:rsidRDefault="00AC576C" w:rsidP="00AC576C">
      <w:pPr>
        <w:ind w:left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2. Вынести на публичные слушания проект </w:t>
      </w:r>
      <w:r>
        <w:rPr>
          <w:color w:val="000000"/>
          <w:sz w:val="28"/>
          <w:szCs w:val="28"/>
          <w:lang w:val="ru-RU"/>
        </w:rPr>
        <w:t xml:space="preserve">решения Совета </w:t>
      </w:r>
      <w:proofErr w:type="spellStart"/>
      <w:r>
        <w:rPr>
          <w:sz w:val="28"/>
          <w:szCs w:val="28"/>
          <w:lang w:val="ru-RU"/>
        </w:rPr>
        <w:t>Мортовского</w:t>
      </w:r>
      <w:proofErr w:type="spellEnd"/>
      <w:r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  <w:lang w:val="ru-RU"/>
        </w:rPr>
        <w:t xml:space="preserve"> «О бюджете </w:t>
      </w:r>
      <w:proofErr w:type="spellStart"/>
      <w:r>
        <w:rPr>
          <w:sz w:val="28"/>
          <w:szCs w:val="28"/>
          <w:lang w:val="ru-RU"/>
        </w:rPr>
        <w:t>Мортовского</w:t>
      </w:r>
      <w:proofErr w:type="spellEnd"/>
      <w:r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  <w:lang w:val="ru-RU"/>
        </w:rPr>
        <w:t xml:space="preserve"> Елабужского муниципального района Республики Татарстан на 2019 год и на плановый период 2020 и 2021 годов»</w:t>
      </w:r>
    </w:p>
    <w:p w:rsidR="00AC576C" w:rsidRDefault="00AC576C" w:rsidP="00AC576C">
      <w:pPr>
        <w:jc w:val="both"/>
        <w:rPr>
          <w:sz w:val="28"/>
          <w:szCs w:val="28"/>
          <w:lang w:val="ru-RU"/>
        </w:rPr>
      </w:pPr>
    </w:p>
    <w:p w:rsidR="00AC576C" w:rsidRDefault="00AC576C" w:rsidP="00AC576C">
      <w:pPr>
        <w:ind w:left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3. Опубликовать настоящее решение в средствах массовой информации и обнародовать путем вывешивания 17 ноября 2018 года на информационном стенде поселения:</w:t>
      </w:r>
    </w:p>
    <w:p w:rsidR="00AC576C" w:rsidRDefault="00AC576C" w:rsidP="00AC576C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проект </w:t>
      </w:r>
      <w:r>
        <w:rPr>
          <w:color w:val="000000"/>
          <w:sz w:val="28"/>
          <w:szCs w:val="28"/>
          <w:lang w:val="ru-RU"/>
        </w:rPr>
        <w:t xml:space="preserve">решения </w:t>
      </w:r>
      <w:r>
        <w:rPr>
          <w:sz w:val="28"/>
          <w:szCs w:val="28"/>
        </w:rPr>
        <w:t>Совет</w:t>
      </w:r>
      <w:r>
        <w:rPr>
          <w:sz w:val="28"/>
          <w:szCs w:val="28"/>
          <w:lang w:val="ru-RU"/>
        </w:rPr>
        <w:t xml:space="preserve">а </w:t>
      </w:r>
      <w:proofErr w:type="spellStart"/>
      <w:r>
        <w:rPr>
          <w:sz w:val="28"/>
          <w:szCs w:val="28"/>
          <w:lang w:val="ru-RU"/>
        </w:rPr>
        <w:t>Мортовского</w:t>
      </w:r>
      <w:proofErr w:type="spellEnd"/>
      <w:r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  <w:lang w:val="ru-RU"/>
        </w:rPr>
        <w:t xml:space="preserve"> «О бюджете </w:t>
      </w:r>
      <w:proofErr w:type="spellStart"/>
      <w:r>
        <w:rPr>
          <w:sz w:val="28"/>
          <w:szCs w:val="28"/>
          <w:lang w:val="ru-RU"/>
        </w:rPr>
        <w:t>Мортовского</w:t>
      </w:r>
      <w:proofErr w:type="spellEnd"/>
      <w:r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  <w:lang w:val="ru-RU"/>
        </w:rPr>
        <w:t xml:space="preserve"> Елабужского муниципального района Республики Татарстан на 2019 год и на плановый период 2020 и 2021 годов»  согласно приложению № 1;</w:t>
      </w:r>
    </w:p>
    <w:p w:rsidR="00AC576C" w:rsidRDefault="00AC576C" w:rsidP="00AC576C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- порядок учета предложений граждан по проекту </w:t>
      </w:r>
      <w:r>
        <w:rPr>
          <w:color w:val="000000"/>
          <w:sz w:val="28"/>
          <w:szCs w:val="28"/>
          <w:lang w:val="ru-RU"/>
        </w:rPr>
        <w:t xml:space="preserve">решения </w:t>
      </w:r>
      <w:r>
        <w:rPr>
          <w:sz w:val="28"/>
          <w:szCs w:val="28"/>
        </w:rPr>
        <w:t>Совет</w:t>
      </w:r>
      <w:r>
        <w:rPr>
          <w:sz w:val="28"/>
          <w:szCs w:val="28"/>
          <w:lang w:val="ru-RU"/>
        </w:rPr>
        <w:t xml:space="preserve">а </w:t>
      </w:r>
      <w:proofErr w:type="spellStart"/>
      <w:r>
        <w:rPr>
          <w:sz w:val="28"/>
          <w:szCs w:val="28"/>
          <w:lang w:val="ru-RU"/>
        </w:rPr>
        <w:t>Мортовского</w:t>
      </w:r>
      <w:proofErr w:type="spellEnd"/>
      <w:r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  <w:lang w:val="ru-RU"/>
        </w:rPr>
        <w:t xml:space="preserve"> « О бюджете </w:t>
      </w:r>
      <w:proofErr w:type="spellStart"/>
      <w:r>
        <w:rPr>
          <w:sz w:val="28"/>
          <w:szCs w:val="28"/>
          <w:lang w:val="ru-RU"/>
        </w:rPr>
        <w:t>Мортовского</w:t>
      </w:r>
      <w:proofErr w:type="spellEnd"/>
      <w:r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  <w:lang w:val="ru-RU"/>
        </w:rPr>
        <w:t xml:space="preserve"> Елабужского муниципального района Республики Татарстан на 2019 год и на плановый период 2020 и 2021 годов »  и участия граждан в его обсуждении, согласно приложению № 2.</w:t>
      </w:r>
    </w:p>
    <w:p w:rsidR="00AC576C" w:rsidRDefault="00AC576C" w:rsidP="00AC576C">
      <w:pPr>
        <w:ind w:firstLine="720"/>
        <w:jc w:val="both"/>
        <w:rPr>
          <w:sz w:val="28"/>
          <w:szCs w:val="28"/>
          <w:lang w:val="ru-RU"/>
        </w:rPr>
      </w:pPr>
    </w:p>
    <w:p w:rsidR="00AC576C" w:rsidRDefault="00AC576C" w:rsidP="00AC576C">
      <w:pPr>
        <w:ind w:firstLine="720"/>
        <w:jc w:val="both"/>
        <w:rPr>
          <w:rFonts w:cs="Arial"/>
          <w:sz w:val="28"/>
          <w:szCs w:val="26"/>
        </w:rPr>
      </w:pPr>
      <w:r>
        <w:rPr>
          <w:sz w:val="28"/>
          <w:szCs w:val="28"/>
          <w:lang w:val="ru-RU"/>
        </w:rPr>
        <w:t xml:space="preserve">         4. Провести публичные слушания по проекту </w:t>
      </w:r>
      <w:r>
        <w:rPr>
          <w:color w:val="000000"/>
          <w:sz w:val="28"/>
          <w:szCs w:val="28"/>
          <w:lang w:val="ru-RU"/>
        </w:rPr>
        <w:t xml:space="preserve">решения </w:t>
      </w:r>
      <w:r>
        <w:rPr>
          <w:sz w:val="28"/>
          <w:szCs w:val="28"/>
          <w:lang w:val="ru-RU"/>
        </w:rPr>
        <w:t xml:space="preserve">«О бюджете </w:t>
      </w:r>
      <w:proofErr w:type="spellStart"/>
      <w:r>
        <w:rPr>
          <w:sz w:val="28"/>
          <w:szCs w:val="28"/>
          <w:lang w:val="ru-RU"/>
        </w:rPr>
        <w:t>Мортовского</w:t>
      </w:r>
      <w:proofErr w:type="spellEnd"/>
      <w:r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  <w:lang w:val="ru-RU"/>
        </w:rPr>
        <w:t xml:space="preserve"> Елабужского муниципального района Республики Татарстан на 2019 год и на плановый период 2020 и 2021 годов»   29 ноября  2018 года в 14:00 часов в здании Многофункционального центра </w:t>
      </w:r>
      <w:r>
        <w:rPr>
          <w:rFonts w:cs="Arial"/>
          <w:bCs/>
          <w:sz w:val="28"/>
          <w:szCs w:val="26"/>
          <w:lang w:val="ru-RU"/>
        </w:rPr>
        <w:t xml:space="preserve"> по адресу ул. </w:t>
      </w:r>
      <w:proofErr w:type="gramStart"/>
      <w:r>
        <w:rPr>
          <w:rFonts w:cs="Arial"/>
          <w:bCs/>
          <w:sz w:val="28"/>
          <w:szCs w:val="26"/>
          <w:lang w:val="ru-RU"/>
        </w:rPr>
        <w:t>Центральная</w:t>
      </w:r>
      <w:proofErr w:type="gramEnd"/>
      <w:r>
        <w:rPr>
          <w:rFonts w:cs="Arial"/>
          <w:bCs/>
          <w:sz w:val="28"/>
          <w:szCs w:val="26"/>
          <w:lang w:val="ru-RU"/>
        </w:rPr>
        <w:t>, д.2</w:t>
      </w:r>
    </w:p>
    <w:p w:rsidR="00AC576C" w:rsidRDefault="00AC576C" w:rsidP="00AC576C">
      <w:pPr>
        <w:tabs>
          <w:tab w:val="left" w:pos="1080"/>
        </w:tabs>
        <w:ind w:left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5. Исполнительному комитету </w:t>
      </w:r>
      <w:proofErr w:type="spellStart"/>
      <w:r>
        <w:rPr>
          <w:sz w:val="28"/>
          <w:szCs w:val="28"/>
          <w:lang w:val="ru-RU"/>
        </w:rPr>
        <w:t>Мортовского</w:t>
      </w:r>
      <w:proofErr w:type="spellEnd"/>
      <w:r>
        <w:rPr>
          <w:sz w:val="28"/>
          <w:szCs w:val="28"/>
          <w:lang w:val="ru-RU"/>
        </w:rPr>
        <w:t xml:space="preserve"> сельского поселения совместно с комиссией по подготовке и проведению публичных слушаний обеспечить проведение публичных слушаний, прием и учет предложений граждан по указанному проекту решения.</w:t>
      </w:r>
    </w:p>
    <w:p w:rsidR="00AC576C" w:rsidRDefault="00AC576C" w:rsidP="00AC576C">
      <w:pPr>
        <w:tabs>
          <w:tab w:val="left" w:pos="1080"/>
        </w:tabs>
        <w:jc w:val="both"/>
        <w:rPr>
          <w:rFonts w:cs="Arial"/>
          <w:sz w:val="28"/>
          <w:szCs w:val="26"/>
        </w:rPr>
      </w:pPr>
    </w:p>
    <w:p w:rsidR="00AC576C" w:rsidRDefault="00AC576C" w:rsidP="00AC576C">
      <w:pPr>
        <w:jc w:val="both"/>
        <w:rPr>
          <w:sz w:val="28"/>
          <w:szCs w:val="28"/>
          <w:lang w:val="ru-RU"/>
        </w:rPr>
      </w:pPr>
    </w:p>
    <w:p w:rsidR="00AC576C" w:rsidRDefault="00AC576C" w:rsidP="00AC576C">
      <w:pPr>
        <w:ind w:left="3168" w:hanging="3168"/>
        <w:rPr>
          <w:b/>
          <w:sz w:val="28"/>
          <w:szCs w:val="28"/>
          <w:lang w:val="ru-RU"/>
        </w:rPr>
      </w:pPr>
    </w:p>
    <w:p w:rsidR="00AC576C" w:rsidRDefault="00AC576C" w:rsidP="00AC576C">
      <w:pPr>
        <w:ind w:left="3168" w:hanging="3168"/>
        <w:rPr>
          <w:b/>
          <w:sz w:val="28"/>
          <w:szCs w:val="28"/>
          <w:lang w:val="ru-RU"/>
        </w:rPr>
      </w:pPr>
    </w:p>
    <w:p w:rsidR="00AC576C" w:rsidRDefault="00AC576C" w:rsidP="00AC576C">
      <w:pPr>
        <w:ind w:left="3168" w:hanging="3168"/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 xml:space="preserve">      Председатель </w:t>
      </w:r>
      <w:r>
        <w:rPr>
          <w:b/>
          <w:sz w:val="28"/>
          <w:szCs w:val="28"/>
        </w:rPr>
        <w:t xml:space="preserve">                         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</w:t>
      </w:r>
      <w:proofErr w:type="spellStart"/>
      <w:r>
        <w:rPr>
          <w:b/>
          <w:sz w:val="28"/>
          <w:szCs w:val="28"/>
          <w:lang w:val="ru-RU"/>
        </w:rPr>
        <w:t>Ф.Ф.Закиров</w:t>
      </w:r>
      <w:proofErr w:type="spellEnd"/>
    </w:p>
    <w:p w:rsidR="00AC576C" w:rsidRDefault="00AC576C" w:rsidP="00AC576C">
      <w:pPr>
        <w:jc w:val="both"/>
        <w:rPr>
          <w:sz w:val="28"/>
          <w:szCs w:val="28"/>
        </w:rPr>
      </w:pPr>
    </w:p>
    <w:p w:rsidR="00AC576C" w:rsidRDefault="00AC576C" w:rsidP="00AC576C">
      <w:pPr>
        <w:jc w:val="both"/>
        <w:rPr>
          <w:sz w:val="28"/>
          <w:szCs w:val="28"/>
          <w:lang w:val="ru-RU"/>
        </w:rPr>
      </w:pPr>
    </w:p>
    <w:p w:rsidR="00AC576C" w:rsidRDefault="00AC576C" w:rsidP="00AC576C">
      <w:pPr>
        <w:ind w:left="6120"/>
        <w:jc w:val="both"/>
        <w:rPr>
          <w:lang w:val="ru-RU"/>
        </w:rPr>
      </w:pPr>
      <w:r>
        <w:rPr>
          <w:lang w:val="ru-RU"/>
        </w:rPr>
        <w:br w:type="page"/>
      </w:r>
      <w:r>
        <w:rPr>
          <w:lang w:val="ru-RU"/>
        </w:rPr>
        <w:lastRenderedPageBreak/>
        <w:t>Приложение № 1</w:t>
      </w:r>
    </w:p>
    <w:p w:rsidR="00AC576C" w:rsidRDefault="005661B2" w:rsidP="00AC576C">
      <w:pPr>
        <w:ind w:left="6120"/>
        <w:jc w:val="both"/>
        <w:rPr>
          <w:lang w:val="ru-RU"/>
        </w:rPr>
      </w:pPr>
      <w:r>
        <w:rPr>
          <w:lang w:val="ru-RU"/>
        </w:rPr>
        <w:t xml:space="preserve">к </w:t>
      </w:r>
      <w:r w:rsidR="00AC576C">
        <w:rPr>
          <w:lang w:val="ru-RU"/>
        </w:rPr>
        <w:t xml:space="preserve">решению Совета </w:t>
      </w:r>
      <w:proofErr w:type="spellStart"/>
      <w:r w:rsidR="00AC576C">
        <w:rPr>
          <w:lang w:val="ru-RU"/>
        </w:rPr>
        <w:t>Мортовского</w:t>
      </w:r>
      <w:proofErr w:type="spellEnd"/>
    </w:p>
    <w:p w:rsidR="00AC576C" w:rsidRDefault="00AC576C" w:rsidP="00AC576C">
      <w:pPr>
        <w:ind w:left="6120"/>
        <w:jc w:val="both"/>
        <w:rPr>
          <w:lang w:val="ru-RU"/>
        </w:rPr>
      </w:pPr>
      <w:r>
        <w:rPr>
          <w:lang w:val="ru-RU"/>
        </w:rPr>
        <w:t>сельского поселения</w:t>
      </w:r>
    </w:p>
    <w:p w:rsidR="00AC576C" w:rsidRDefault="005661B2" w:rsidP="00AC576C">
      <w:pPr>
        <w:ind w:left="6120"/>
        <w:jc w:val="both"/>
        <w:rPr>
          <w:b/>
        </w:rPr>
      </w:pPr>
      <w:r>
        <w:rPr>
          <w:lang w:val="ru-RU"/>
        </w:rPr>
        <w:t>от 16 ноября 2018 г.  № 140</w:t>
      </w:r>
    </w:p>
    <w:p w:rsidR="00AC576C" w:rsidRDefault="00AC576C" w:rsidP="00AC576C">
      <w:pPr>
        <w:jc w:val="center"/>
        <w:rPr>
          <w:b/>
          <w:sz w:val="28"/>
          <w:szCs w:val="28"/>
          <w:lang w:val="ru-RU"/>
        </w:rPr>
      </w:pPr>
    </w:p>
    <w:p w:rsidR="00AC576C" w:rsidRDefault="00AC576C" w:rsidP="00AC576C">
      <w:pPr>
        <w:jc w:val="center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Проект</w:t>
      </w:r>
    </w:p>
    <w:p w:rsidR="00AC576C" w:rsidRDefault="00AC576C" w:rsidP="00AC576C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СОВЕТ МОРТОВСКОГО СЕЛЬСКОГО ПОСЕЛЕНИЯ</w:t>
      </w:r>
    </w:p>
    <w:p w:rsidR="00AC576C" w:rsidRDefault="00AC576C" w:rsidP="00AC576C">
      <w:pPr>
        <w:jc w:val="center"/>
        <w:rPr>
          <w:b/>
          <w:sz w:val="28"/>
          <w:szCs w:val="28"/>
          <w:lang w:val="ru-RU"/>
        </w:rPr>
      </w:pPr>
    </w:p>
    <w:p w:rsidR="005661B2" w:rsidRDefault="005661B2" w:rsidP="005661B2">
      <w:pPr>
        <w:jc w:val="center"/>
        <w:rPr>
          <w:b/>
          <w:sz w:val="28"/>
          <w:szCs w:val="28"/>
          <w:lang w:val="ru-RU"/>
        </w:rPr>
      </w:pPr>
    </w:p>
    <w:p w:rsidR="005661B2" w:rsidRDefault="005661B2" w:rsidP="005661B2">
      <w:pPr>
        <w:tabs>
          <w:tab w:val="left" w:pos="5780"/>
        </w:tabs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       РЕШЕНИЕ</w:t>
      </w:r>
      <w:r>
        <w:rPr>
          <w:b/>
          <w:sz w:val="28"/>
          <w:szCs w:val="28"/>
          <w:lang w:val="ru-RU"/>
        </w:rPr>
        <w:tab/>
        <w:t xml:space="preserve">КАРАР </w:t>
      </w:r>
    </w:p>
    <w:p w:rsidR="005661B2" w:rsidRDefault="005661B2" w:rsidP="005661B2">
      <w:pPr>
        <w:jc w:val="center"/>
        <w:rPr>
          <w:b/>
          <w:sz w:val="28"/>
          <w:szCs w:val="28"/>
          <w:lang w:val="ru-RU"/>
        </w:rPr>
      </w:pPr>
    </w:p>
    <w:p w:rsidR="005661B2" w:rsidRDefault="005661B2" w:rsidP="005661B2">
      <w:pPr>
        <w:jc w:val="center"/>
        <w:rPr>
          <w:b/>
          <w:sz w:val="28"/>
          <w:szCs w:val="28"/>
          <w:lang w:val="ru-RU"/>
        </w:rPr>
      </w:pPr>
    </w:p>
    <w:p w:rsidR="005661B2" w:rsidRDefault="005661B2" w:rsidP="005661B2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№ ____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</w:t>
      </w:r>
      <w:r>
        <w:rPr>
          <w:sz w:val="28"/>
          <w:szCs w:val="28"/>
          <w:lang w:val="ru-RU"/>
        </w:rPr>
        <w:tab/>
        <w:t>«___»___________2018 года</w:t>
      </w:r>
    </w:p>
    <w:p w:rsidR="005661B2" w:rsidRDefault="005661B2" w:rsidP="005661B2">
      <w:pPr>
        <w:jc w:val="center"/>
        <w:rPr>
          <w:b/>
          <w:sz w:val="28"/>
          <w:szCs w:val="28"/>
          <w:lang w:val="ru-RU"/>
        </w:rPr>
      </w:pPr>
    </w:p>
    <w:p w:rsidR="005661B2" w:rsidRDefault="005661B2" w:rsidP="005661B2">
      <w:pPr>
        <w:jc w:val="center"/>
        <w:rPr>
          <w:b/>
          <w:sz w:val="28"/>
          <w:szCs w:val="28"/>
          <w:lang w:val="ru-RU"/>
        </w:rPr>
      </w:pPr>
    </w:p>
    <w:p w:rsidR="005661B2" w:rsidRDefault="005661B2" w:rsidP="005661B2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О бюджете </w:t>
      </w:r>
      <w:proofErr w:type="spellStart"/>
      <w:r>
        <w:rPr>
          <w:b/>
          <w:sz w:val="28"/>
          <w:szCs w:val="28"/>
          <w:lang w:val="ru-RU"/>
        </w:rPr>
        <w:t>Мортовского</w:t>
      </w:r>
      <w:proofErr w:type="spellEnd"/>
      <w:r>
        <w:rPr>
          <w:b/>
          <w:sz w:val="28"/>
          <w:szCs w:val="28"/>
        </w:rPr>
        <w:t xml:space="preserve"> сельского поселения</w:t>
      </w:r>
      <w:r>
        <w:rPr>
          <w:b/>
          <w:sz w:val="28"/>
          <w:szCs w:val="28"/>
          <w:lang w:val="ru-RU"/>
        </w:rPr>
        <w:t xml:space="preserve"> </w:t>
      </w:r>
    </w:p>
    <w:p w:rsidR="005661B2" w:rsidRDefault="005661B2" w:rsidP="005661B2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Елабужского муниципального района Республики Татарстан </w:t>
      </w:r>
    </w:p>
    <w:p w:rsidR="005661B2" w:rsidRDefault="005661B2" w:rsidP="005661B2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на 2019 год и на плановый период 2020 и 2021 годов</w:t>
      </w:r>
    </w:p>
    <w:p w:rsidR="005661B2" w:rsidRDefault="005661B2" w:rsidP="005661B2">
      <w:pPr>
        <w:jc w:val="center"/>
        <w:rPr>
          <w:b/>
          <w:sz w:val="28"/>
          <w:szCs w:val="28"/>
          <w:lang w:val="ru-RU"/>
        </w:rPr>
      </w:pPr>
    </w:p>
    <w:p w:rsidR="005661B2" w:rsidRDefault="005661B2" w:rsidP="005661B2">
      <w:pPr>
        <w:jc w:val="center"/>
        <w:rPr>
          <w:b/>
          <w:sz w:val="28"/>
          <w:szCs w:val="28"/>
          <w:lang w:val="ru-RU"/>
        </w:rPr>
      </w:pPr>
    </w:p>
    <w:p w:rsidR="005661B2" w:rsidRDefault="005661B2" w:rsidP="005661B2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Уставом </w:t>
      </w:r>
      <w:r>
        <w:rPr>
          <w:sz w:val="28"/>
          <w:szCs w:val="28"/>
          <w:lang w:val="ru-RU"/>
        </w:rPr>
        <w:t xml:space="preserve">муниципального образования </w:t>
      </w:r>
      <w:r>
        <w:rPr>
          <w:sz w:val="28"/>
          <w:szCs w:val="28"/>
        </w:rPr>
        <w:t>Мортовского сельского поселения</w:t>
      </w:r>
      <w:r>
        <w:rPr>
          <w:sz w:val="28"/>
          <w:szCs w:val="28"/>
          <w:lang w:val="ru-RU"/>
        </w:rPr>
        <w:t xml:space="preserve"> Елабужского муниципального района Республики Татарстан</w:t>
      </w:r>
      <w:r>
        <w:rPr>
          <w:sz w:val="28"/>
          <w:szCs w:val="28"/>
        </w:rPr>
        <w:t xml:space="preserve"> и Положением «О бюджетном процессе в Мортовско</w:t>
      </w:r>
      <w:r>
        <w:rPr>
          <w:sz w:val="28"/>
          <w:szCs w:val="28"/>
          <w:lang w:val="ru-RU"/>
        </w:rPr>
        <w:t>м</w:t>
      </w:r>
      <w:r>
        <w:rPr>
          <w:sz w:val="28"/>
          <w:szCs w:val="28"/>
        </w:rPr>
        <w:t xml:space="preserve"> сельском поселении», Совет Мортовского сельского поселения</w:t>
      </w:r>
    </w:p>
    <w:p w:rsidR="005661B2" w:rsidRDefault="005661B2" w:rsidP="005661B2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  <w:lang w:val="ru-RU"/>
        </w:rPr>
      </w:pPr>
    </w:p>
    <w:p w:rsidR="005661B2" w:rsidRDefault="005661B2" w:rsidP="005661B2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РЕШИЛ:</w:t>
      </w:r>
    </w:p>
    <w:p w:rsidR="005661B2" w:rsidRDefault="005661B2" w:rsidP="005661B2">
      <w:pPr>
        <w:jc w:val="both"/>
        <w:rPr>
          <w:sz w:val="28"/>
          <w:szCs w:val="28"/>
          <w:lang w:val="ru-RU"/>
        </w:rPr>
      </w:pPr>
    </w:p>
    <w:p w:rsidR="005661B2" w:rsidRDefault="005661B2" w:rsidP="005661B2">
      <w:pPr>
        <w:autoSpaceDE w:val="0"/>
        <w:autoSpaceDN w:val="0"/>
        <w:adjustRightInd w:val="0"/>
        <w:spacing w:line="288" w:lineRule="auto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Статья 1 </w:t>
      </w:r>
    </w:p>
    <w:p w:rsidR="005661B2" w:rsidRDefault="005661B2" w:rsidP="005661B2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spacing w:line="288" w:lineRule="auto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основные характеристики бюджета Мортовского сельского поселения</w:t>
      </w:r>
      <w:r>
        <w:rPr>
          <w:sz w:val="28"/>
          <w:szCs w:val="28"/>
          <w:lang w:val="ru-RU"/>
        </w:rPr>
        <w:t xml:space="preserve"> Елабужского муниципального района Республики Татарстан</w:t>
      </w:r>
      <w:r>
        <w:rPr>
          <w:sz w:val="28"/>
          <w:szCs w:val="28"/>
        </w:rPr>
        <w:t xml:space="preserve">  (далее - бюджет Поселения) на 201</w:t>
      </w:r>
      <w:r>
        <w:rPr>
          <w:sz w:val="28"/>
          <w:szCs w:val="28"/>
          <w:lang w:val="ru-RU"/>
        </w:rPr>
        <w:t>9</w:t>
      </w:r>
      <w:r>
        <w:rPr>
          <w:sz w:val="28"/>
          <w:szCs w:val="28"/>
        </w:rPr>
        <w:t xml:space="preserve"> год:</w:t>
      </w:r>
    </w:p>
    <w:p w:rsidR="005661B2" w:rsidRDefault="005661B2" w:rsidP="005661B2">
      <w:pPr>
        <w:numPr>
          <w:ilvl w:val="0"/>
          <w:numId w:val="2"/>
        </w:numPr>
        <w:autoSpaceDE w:val="0"/>
        <w:autoSpaceDN w:val="0"/>
        <w:adjustRightInd w:val="0"/>
        <w:spacing w:line="288" w:lineRule="auto"/>
        <w:ind w:lef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прогнозируемый общий объем доходов бюджета Поселения в сумме </w:t>
      </w:r>
      <w:r>
        <w:rPr>
          <w:sz w:val="28"/>
          <w:szCs w:val="28"/>
          <w:lang w:val="ru-RU"/>
        </w:rPr>
        <w:t xml:space="preserve">    2 149,1 </w:t>
      </w:r>
      <w:r>
        <w:rPr>
          <w:sz w:val="28"/>
          <w:szCs w:val="28"/>
        </w:rPr>
        <w:t>тыс. рублей;</w:t>
      </w:r>
    </w:p>
    <w:p w:rsidR="005661B2" w:rsidRDefault="005661B2" w:rsidP="005661B2">
      <w:pPr>
        <w:numPr>
          <w:ilvl w:val="0"/>
          <w:numId w:val="2"/>
        </w:numPr>
        <w:autoSpaceDE w:val="0"/>
        <w:autoSpaceDN w:val="0"/>
        <w:adjustRightInd w:val="0"/>
        <w:spacing w:line="288" w:lineRule="auto"/>
        <w:ind w:left="0" w:firstLine="900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общий объем расходов бюджета Поселения в сумме </w:t>
      </w:r>
      <w:r>
        <w:rPr>
          <w:sz w:val="28"/>
          <w:szCs w:val="28"/>
          <w:lang w:val="ru-RU"/>
        </w:rPr>
        <w:t xml:space="preserve">2 149,1 </w:t>
      </w:r>
      <w:r>
        <w:rPr>
          <w:sz w:val="28"/>
          <w:szCs w:val="28"/>
        </w:rPr>
        <w:t>тыс. рублей</w:t>
      </w:r>
      <w:r>
        <w:rPr>
          <w:sz w:val="28"/>
          <w:szCs w:val="28"/>
          <w:lang w:val="ru-RU"/>
        </w:rPr>
        <w:t>;</w:t>
      </w:r>
    </w:p>
    <w:p w:rsidR="005661B2" w:rsidRDefault="005661B2" w:rsidP="005661B2">
      <w:pPr>
        <w:numPr>
          <w:ilvl w:val="0"/>
          <w:numId w:val="2"/>
        </w:numPr>
        <w:autoSpaceDE w:val="0"/>
        <w:autoSpaceDN w:val="0"/>
        <w:adjustRightInd w:val="0"/>
        <w:spacing w:line="288" w:lineRule="auto"/>
        <w:ind w:left="0" w:firstLine="90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дефицит бюджета  Поселения в сумме 0 тыс. рублей.</w:t>
      </w:r>
    </w:p>
    <w:p w:rsidR="005661B2" w:rsidRDefault="005661B2" w:rsidP="005661B2">
      <w:pPr>
        <w:autoSpaceDE w:val="0"/>
        <w:autoSpaceDN w:val="0"/>
        <w:adjustRightInd w:val="0"/>
        <w:spacing w:line="288" w:lineRule="auto"/>
        <w:ind w:left="540"/>
        <w:jc w:val="both"/>
        <w:rPr>
          <w:sz w:val="28"/>
          <w:szCs w:val="28"/>
          <w:lang w:val="ru-RU"/>
        </w:rPr>
      </w:pPr>
    </w:p>
    <w:p w:rsidR="005661B2" w:rsidRDefault="005661B2" w:rsidP="005661B2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spacing w:line="288" w:lineRule="auto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основные характеристики бюджета Поселения на 20</w:t>
      </w:r>
      <w:r>
        <w:rPr>
          <w:sz w:val="28"/>
          <w:szCs w:val="28"/>
          <w:lang w:val="ru-RU"/>
        </w:rPr>
        <w:t>20</w:t>
      </w:r>
      <w:r>
        <w:rPr>
          <w:sz w:val="28"/>
          <w:szCs w:val="28"/>
        </w:rPr>
        <w:t xml:space="preserve"> и на 20</w:t>
      </w:r>
      <w:r>
        <w:rPr>
          <w:sz w:val="28"/>
          <w:szCs w:val="28"/>
          <w:lang w:val="ru-RU"/>
        </w:rPr>
        <w:t>21</w:t>
      </w:r>
      <w:r>
        <w:rPr>
          <w:sz w:val="28"/>
          <w:szCs w:val="28"/>
        </w:rPr>
        <w:t xml:space="preserve"> год:</w:t>
      </w:r>
    </w:p>
    <w:p w:rsidR="005661B2" w:rsidRDefault="005661B2" w:rsidP="005661B2">
      <w:pPr>
        <w:numPr>
          <w:ilvl w:val="0"/>
          <w:numId w:val="3"/>
        </w:numPr>
        <w:autoSpaceDE w:val="0"/>
        <w:autoSpaceDN w:val="0"/>
        <w:adjustRightInd w:val="0"/>
        <w:spacing w:line="288" w:lineRule="auto"/>
        <w:ind w:left="0" w:firstLine="9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прогнозируемый общий объем доходов бюджета Поселения на 20</w:t>
      </w:r>
      <w:r>
        <w:rPr>
          <w:sz w:val="28"/>
          <w:szCs w:val="28"/>
          <w:lang w:val="ru-RU"/>
        </w:rPr>
        <w:t>20</w:t>
      </w:r>
      <w:r>
        <w:rPr>
          <w:sz w:val="28"/>
          <w:szCs w:val="28"/>
        </w:rPr>
        <w:t xml:space="preserve"> год в сумме </w:t>
      </w:r>
      <w:r>
        <w:rPr>
          <w:sz w:val="28"/>
          <w:szCs w:val="28"/>
          <w:lang w:val="ru-RU"/>
        </w:rPr>
        <w:t>2 161,1</w:t>
      </w:r>
      <w:r>
        <w:rPr>
          <w:sz w:val="28"/>
          <w:szCs w:val="28"/>
        </w:rPr>
        <w:t xml:space="preserve"> тыс. рублей и на 20</w:t>
      </w:r>
      <w:r>
        <w:rPr>
          <w:sz w:val="28"/>
          <w:szCs w:val="28"/>
          <w:lang w:val="ru-RU"/>
        </w:rPr>
        <w:t>21</w:t>
      </w:r>
      <w:r>
        <w:rPr>
          <w:sz w:val="28"/>
          <w:szCs w:val="28"/>
        </w:rPr>
        <w:t xml:space="preserve"> год в сумме </w:t>
      </w:r>
      <w:r>
        <w:rPr>
          <w:sz w:val="28"/>
          <w:szCs w:val="28"/>
          <w:lang w:val="ru-RU"/>
        </w:rPr>
        <w:t>2 176,1</w:t>
      </w:r>
      <w:r>
        <w:rPr>
          <w:sz w:val="28"/>
          <w:szCs w:val="28"/>
        </w:rPr>
        <w:t xml:space="preserve"> тыс. рублей;</w:t>
      </w:r>
    </w:p>
    <w:p w:rsidR="005661B2" w:rsidRDefault="005661B2" w:rsidP="005661B2">
      <w:pPr>
        <w:numPr>
          <w:ilvl w:val="0"/>
          <w:numId w:val="3"/>
        </w:numPr>
        <w:autoSpaceDE w:val="0"/>
        <w:autoSpaceDN w:val="0"/>
        <w:adjustRightInd w:val="0"/>
        <w:spacing w:line="288" w:lineRule="auto"/>
        <w:ind w:lef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>общий объем расходов бюджета Поселения на 20</w:t>
      </w:r>
      <w:r>
        <w:rPr>
          <w:sz w:val="28"/>
          <w:szCs w:val="28"/>
          <w:lang w:val="ru-RU"/>
        </w:rPr>
        <w:t>20</w:t>
      </w:r>
      <w:r>
        <w:rPr>
          <w:sz w:val="28"/>
          <w:szCs w:val="28"/>
        </w:rPr>
        <w:t xml:space="preserve"> год в сумме</w:t>
      </w:r>
      <w:r>
        <w:rPr>
          <w:sz w:val="28"/>
          <w:szCs w:val="28"/>
          <w:lang w:val="ru-RU"/>
        </w:rPr>
        <w:t xml:space="preserve"> 2 161,1</w:t>
      </w:r>
      <w:r>
        <w:rPr>
          <w:sz w:val="28"/>
          <w:szCs w:val="28"/>
        </w:rPr>
        <w:t xml:space="preserve">  тыс. рублей, в том числе условно утвержденные расходы в сумме </w:t>
      </w:r>
      <w:r>
        <w:rPr>
          <w:sz w:val="28"/>
          <w:szCs w:val="28"/>
          <w:lang w:val="ru-RU"/>
        </w:rPr>
        <w:t>51,9</w:t>
      </w:r>
      <w:r>
        <w:rPr>
          <w:sz w:val="28"/>
          <w:szCs w:val="28"/>
        </w:rPr>
        <w:t xml:space="preserve"> тыс. рублей, и на 20</w:t>
      </w:r>
      <w:r>
        <w:rPr>
          <w:sz w:val="28"/>
          <w:szCs w:val="28"/>
          <w:lang w:val="ru-RU"/>
        </w:rPr>
        <w:t>21</w:t>
      </w:r>
      <w:r>
        <w:rPr>
          <w:sz w:val="28"/>
          <w:szCs w:val="28"/>
        </w:rPr>
        <w:t xml:space="preserve"> год в сумме </w:t>
      </w:r>
      <w:r>
        <w:rPr>
          <w:sz w:val="28"/>
          <w:szCs w:val="28"/>
          <w:lang w:val="ru-RU"/>
        </w:rPr>
        <w:t>2 176,1</w:t>
      </w:r>
      <w:r>
        <w:rPr>
          <w:sz w:val="28"/>
          <w:szCs w:val="28"/>
        </w:rPr>
        <w:t xml:space="preserve"> тыс. рублей, в том числе условно утвержденные расходы в сумме </w:t>
      </w:r>
      <w:r>
        <w:rPr>
          <w:sz w:val="28"/>
          <w:szCs w:val="28"/>
          <w:lang w:val="ru-RU"/>
        </w:rPr>
        <w:t>104,3</w:t>
      </w:r>
      <w:r>
        <w:rPr>
          <w:sz w:val="28"/>
          <w:szCs w:val="28"/>
        </w:rPr>
        <w:t xml:space="preserve"> тыс. рублей</w:t>
      </w:r>
      <w:r>
        <w:rPr>
          <w:sz w:val="28"/>
          <w:szCs w:val="28"/>
          <w:lang w:val="ru-RU"/>
        </w:rPr>
        <w:t>;</w:t>
      </w:r>
      <w:r>
        <w:rPr>
          <w:sz w:val="28"/>
          <w:szCs w:val="28"/>
        </w:rPr>
        <w:t xml:space="preserve"> </w:t>
      </w:r>
    </w:p>
    <w:p w:rsidR="005661B2" w:rsidRDefault="005661B2" w:rsidP="005661B2">
      <w:pPr>
        <w:numPr>
          <w:ilvl w:val="0"/>
          <w:numId w:val="3"/>
        </w:numPr>
        <w:autoSpaceDE w:val="0"/>
        <w:autoSpaceDN w:val="0"/>
        <w:adjustRightInd w:val="0"/>
        <w:spacing w:line="288" w:lineRule="auto"/>
        <w:ind w:lef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дефицит бюджета  </w:t>
      </w:r>
      <w:r>
        <w:rPr>
          <w:sz w:val="28"/>
          <w:szCs w:val="28"/>
          <w:lang w:val="ru-RU"/>
        </w:rPr>
        <w:t>П</w:t>
      </w:r>
      <w:r>
        <w:rPr>
          <w:sz w:val="28"/>
          <w:szCs w:val="28"/>
        </w:rPr>
        <w:t>оселения на 20</w:t>
      </w:r>
      <w:r>
        <w:rPr>
          <w:sz w:val="28"/>
          <w:szCs w:val="28"/>
          <w:lang w:val="ru-RU"/>
        </w:rPr>
        <w:t xml:space="preserve">20 </w:t>
      </w:r>
      <w:r>
        <w:rPr>
          <w:sz w:val="28"/>
          <w:szCs w:val="28"/>
        </w:rPr>
        <w:t xml:space="preserve">год в сумме 0 </w:t>
      </w:r>
      <w:r>
        <w:rPr>
          <w:sz w:val="28"/>
          <w:szCs w:val="28"/>
          <w:lang w:val="ru-RU"/>
        </w:rPr>
        <w:t xml:space="preserve">тыс. </w:t>
      </w:r>
      <w:r>
        <w:rPr>
          <w:sz w:val="28"/>
          <w:szCs w:val="28"/>
        </w:rPr>
        <w:t>рублей, на 20</w:t>
      </w:r>
      <w:r>
        <w:rPr>
          <w:sz w:val="28"/>
          <w:szCs w:val="28"/>
          <w:lang w:val="ru-RU"/>
        </w:rPr>
        <w:t>21</w:t>
      </w:r>
      <w:r>
        <w:rPr>
          <w:sz w:val="28"/>
          <w:szCs w:val="28"/>
        </w:rPr>
        <w:t xml:space="preserve"> год в сумме 0 тыс. рублей.</w:t>
      </w:r>
    </w:p>
    <w:p w:rsidR="005661B2" w:rsidRDefault="005661B2" w:rsidP="005661B2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spacing w:line="288" w:lineRule="auto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источники финансирования дефицита бюджета Поселения на 201</w:t>
      </w:r>
      <w:r>
        <w:rPr>
          <w:sz w:val="28"/>
          <w:szCs w:val="28"/>
          <w:lang w:val="ru-RU"/>
        </w:rPr>
        <w:t>9</w:t>
      </w:r>
      <w:r>
        <w:rPr>
          <w:sz w:val="28"/>
          <w:szCs w:val="28"/>
        </w:rPr>
        <w:t xml:space="preserve"> год и на плановый период 2020 и 20</w:t>
      </w:r>
      <w:r>
        <w:rPr>
          <w:sz w:val="28"/>
          <w:szCs w:val="28"/>
          <w:lang w:val="ru-RU"/>
        </w:rPr>
        <w:t>21</w:t>
      </w:r>
      <w:r>
        <w:rPr>
          <w:sz w:val="28"/>
          <w:szCs w:val="28"/>
        </w:rPr>
        <w:t xml:space="preserve"> годов согласно приложению 1  к настоящему Решению.</w:t>
      </w:r>
    </w:p>
    <w:p w:rsidR="005661B2" w:rsidRDefault="005661B2" w:rsidP="005661B2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16"/>
          <w:szCs w:val="16"/>
        </w:rPr>
      </w:pPr>
    </w:p>
    <w:p w:rsidR="005661B2" w:rsidRDefault="005661B2" w:rsidP="005661B2">
      <w:pPr>
        <w:autoSpaceDE w:val="0"/>
        <w:autoSpaceDN w:val="0"/>
        <w:adjustRightInd w:val="0"/>
        <w:spacing w:line="288" w:lineRule="auto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2</w:t>
      </w:r>
    </w:p>
    <w:p w:rsidR="005661B2" w:rsidRDefault="005661B2" w:rsidP="005661B2">
      <w:pPr>
        <w:numPr>
          <w:ilvl w:val="0"/>
          <w:numId w:val="4"/>
        </w:numPr>
        <w:tabs>
          <w:tab w:val="num" w:pos="900"/>
        </w:tabs>
        <w:autoSpaceDE w:val="0"/>
        <w:autoSpaceDN w:val="0"/>
        <w:adjustRightInd w:val="0"/>
        <w:spacing w:line="288" w:lineRule="auto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по состоянию на 1 января 20</w:t>
      </w:r>
      <w:r>
        <w:rPr>
          <w:sz w:val="28"/>
          <w:szCs w:val="28"/>
          <w:lang w:val="ru-RU"/>
        </w:rPr>
        <w:t>20</w:t>
      </w:r>
      <w:r>
        <w:rPr>
          <w:sz w:val="28"/>
          <w:szCs w:val="28"/>
        </w:rPr>
        <w:t xml:space="preserve"> года верхний предел муниципального внутреннего долга </w:t>
      </w:r>
      <w:r>
        <w:rPr>
          <w:sz w:val="28"/>
          <w:szCs w:val="28"/>
          <w:lang w:val="ru-RU"/>
        </w:rPr>
        <w:t>П</w:t>
      </w:r>
      <w:r>
        <w:rPr>
          <w:sz w:val="28"/>
          <w:szCs w:val="28"/>
        </w:rPr>
        <w:t>оселения в размере 0 тыс. рублей, в том числе верхний предел обязательств по муниципальным гарантиям в размере 0</w:t>
      </w:r>
      <w:r>
        <w:rPr>
          <w:sz w:val="28"/>
          <w:szCs w:val="28"/>
          <w:lang w:val="ru-RU"/>
        </w:rPr>
        <w:t> </w:t>
      </w:r>
      <w:r>
        <w:rPr>
          <w:sz w:val="28"/>
          <w:szCs w:val="28"/>
        </w:rPr>
        <w:t>тыс. рублей.</w:t>
      </w:r>
    </w:p>
    <w:p w:rsidR="005661B2" w:rsidRDefault="005661B2" w:rsidP="005661B2">
      <w:pPr>
        <w:numPr>
          <w:ilvl w:val="0"/>
          <w:numId w:val="4"/>
        </w:numPr>
        <w:tabs>
          <w:tab w:val="num" w:pos="900"/>
        </w:tabs>
        <w:autoSpaceDE w:val="0"/>
        <w:autoSpaceDN w:val="0"/>
        <w:adjustRightInd w:val="0"/>
        <w:spacing w:line="288" w:lineRule="auto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по состоянию на 1 января 20</w:t>
      </w:r>
      <w:r>
        <w:rPr>
          <w:sz w:val="28"/>
          <w:szCs w:val="28"/>
          <w:lang w:val="ru-RU"/>
        </w:rPr>
        <w:t>21</w:t>
      </w:r>
      <w:r>
        <w:rPr>
          <w:sz w:val="28"/>
          <w:szCs w:val="28"/>
        </w:rPr>
        <w:t xml:space="preserve"> года верхний предел муниципального внутреннего долга </w:t>
      </w:r>
      <w:r>
        <w:rPr>
          <w:sz w:val="28"/>
          <w:szCs w:val="28"/>
          <w:lang w:val="ru-RU"/>
        </w:rPr>
        <w:t>П</w:t>
      </w:r>
      <w:r>
        <w:rPr>
          <w:sz w:val="28"/>
          <w:szCs w:val="28"/>
        </w:rPr>
        <w:t>оселения в размере 0 тыс. рублей, в том числе верхний предел обязательств по муниципальным гарантиям в размере 0</w:t>
      </w:r>
      <w:r>
        <w:rPr>
          <w:sz w:val="28"/>
          <w:szCs w:val="28"/>
          <w:lang w:val="ru-RU"/>
        </w:rPr>
        <w:t> </w:t>
      </w:r>
      <w:r>
        <w:rPr>
          <w:sz w:val="28"/>
          <w:szCs w:val="28"/>
        </w:rPr>
        <w:t>тыс. рублей.</w:t>
      </w:r>
    </w:p>
    <w:p w:rsidR="005661B2" w:rsidRDefault="005661B2" w:rsidP="005661B2">
      <w:pPr>
        <w:numPr>
          <w:ilvl w:val="0"/>
          <w:numId w:val="4"/>
        </w:numPr>
        <w:tabs>
          <w:tab w:val="num" w:pos="900"/>
        </w:tabs>
        <w:autoSpaceDE w:val="0"/>
        <w:autoSpaceDN w:val="0"/>
        <w:adjustRightInd w:val="0"/>
        <w:spacing w:line="288" w:lineRule="auto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по состоянию на 1 января 20</w:t>
      </w:r>
      <w:r>
        <w:rPr>
          <w:sz w:val="28"/>
          <w:szCs w:val="28"/>
          <w:lang w:val="ru-RU"/>
        </w:rPr>
        <w:t>22</w:t>
      </w:r>
      <w:r>
        <w:rPr>
          <w:sz w:val="28"/>
          <w:szCs w:val="28"/>
        </w:rPr>
        <w:t xml:space="preserve"> года верхний предел муниципального внутреннего долга </w:t>
      </w:r>
      <w:r>
        <w:rPr>
          <w:sz w:val="28"/>
          <w:szCs w:val="28"/>
          <w:lang w:val="ru-RU"/>
        </w:rPr>
        <w:t>П</w:t>
      </w:r>
      <w:r>
        <w:rPr>
          <w:sz w:val="28"/>
          <w:szCs w:val="28"/>
        </w:rPr>
        <w:t>оселения в размере 0 тыс. рублей, в том числе верхний предел обязательств по муниципальным гарантиям в размере 0</w:t>
      </w:r>
      <w:r>
        <w:rPr>
          <w:sz w:val="28"/>
          <w:szCs w:val="28"/>
          <w:lang w:val="ru-RU"/>
        </w:rPr>
        <w:t> </w:t>
      </w:r>
      <w:r>
        <w:rPr>
          <w:sz w:val="28"/>
          <w:szCs w:val="28"/>
        </w:rPr>
        <w:t>тыс. рублей.</w:t>
      </w:r>
    </w:p>
    <w:p w:rsidR="005661B2" w:rsidRDefault="005661B2" w:rsidP="005661B2">
      <w:pPr>
        <w:numPr>
          <w:ilvl w:val="0"/>
          <w:numId w:val="4"/>
        </w:numPr>
        <w:tabs>
          <w:tab w:val="num" w:pos="900"/>
        </w:tabs>
        <w:autoSpaceDE w:val="0"/>
        <w:autoSpaceDN w:val="0"/>
        <w:adjustRightInd w:val="0"/>
        <w:spacing w:line="288" w:lineRule="auto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Установить предельный объем муниципального долга </w:t>
      </w:r>
      <w:r>
        <w:rPr>
          <w:sz w:val="28"/>
          <w:szCs w:val="28"/>
          <w:lang w:val="ru-RU"/>
        </w:rPr>
        <w:t>П</w:t>
      </w:r>
      <w:r>
        <w:rPr>
          <w:sz w:val="28"/>
          <w:szCs w:val="28"/>
        </w:rPr>
        <w:t>оселения:</w:t>
      </w:r>
    </w:p>
    <w:p w:rsidR="005661B2" w:rsidRDefault="005661B2" w:rsidP="005661B2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201</w:t>
      </w:r>
      <w:r>
        <w:rPr>
          <w:sz w:val="28"/>
          <w:szCs w:val="28"/>
          <w:lang w:val="ru-RU"/>
        </w:rPr>
        <w:t>9</w:t>
      </w:r>
      <w:r>
        <w:rPr>
          <w:sz w:val="28"/>
          <w:szCs w:val="28"/>
        </w:rPr>
        <w:t xml:space="preserve"> году – в размере 0 тыс. рублей;</w:t>
      </w:r>
    </w:p>
    <w:p w:rsidR="005661B2" w:rsidRDefault="005661B2" w:rsidP="005661B2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20</w:t>
      </w:r>
      <w:r>
        <w:rPr>
          <w:sz w:val="28"/>
          <w:szCs w:val="28"/>
          <w:lang w:val="ru-RU"/>
        </w:rPr>
        <w:t>20</w:t>
      </w:r>
      <w:r>
        <w:rPr>
          <w:sz w:val="28"/>
          <w:szCs w:val="28"/>
        </w:rPr>
        <w:t xml:space="preserve"> году – в размере 0 тыс. рублей;</w:t>
      </w:r>
    </w:p>
    <w:p w:rsidR="005661B2" w:rsidRDefault="005661B2" w:rsidP="005661B2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20</w:t>
      </w:r>
      <w:r>
        <w:rPr>
          <w:sz w:val="28"/>
          <w:szCs w:val="28"/>
          <w:lang w:val="ru-RU"/>
        </w:rPr>
        <w:t>21</w:t>
      </w:r>
      <w:r>
        <w:rPr>
          <w:sz w:val="28"/>
          <w:szCs w:val="28"/>
        </w:rPr>
        <w:t xml:space="preserve"> году – в размере 0 тыс. рублей.</w:t>
      </w:r>
    </w:p>
    <w:p w:rsidR="005661B2" w:rsidRDefault="005661B2" w:rsidP="005661B2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16"/>
          <w:szCs w:val="16"/>
        </w:rPr>
      </w:pPr>
    </w:p>
    <w:p w:rsidR="005661B2" w:rsidRDefault="005661B2" w:rsidP="005661B2">
      <w:pPr>
        <w:autoSpaceDE w:val="0"/>
        <w:autoSpaceDN w:val="0"/>
        <w:adjustRightInd w:val="0"/>
        <w:spacing w:line="288" w:lineRule="auto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3</w:t>
      </w:r>
    </w:p>
    <w:p w:rsidR="005661B2" w:rsidRDefault="005661B2" w:rsidP="005661B2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Учесть в бюджете Поселения прогнозируемые объемы доходов бюджета Поселения на 201</w:t>
      </w:r>
      <w:r>
        <w:rPr>
          <w:sz w:val="28"/>
          <w:szCs w:val="28"/>
          <w:lang w:val="ru-RU"/>
        </w:rPr>
        <w:t>9</w:t>
      </w:r>
      <w:r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  <w:lang w:val="ru-RU"/>
        </w:rPr>
        <w:t>20</w:t>
      </w:r>
      <w:r>
        <w:rPr>
          <w:sz w:val="28"/>
          <w:szCs w:val="28"/>
        </w:rPr>
        <w:t xml:space="preserve"> и 20</w:t>
      </w:r>
      <w:r>
        <w:rPr>
          <w:sz w:val="28"/>
          <w:szCs w:val="28"/>
          <w:lang w:val="ru-RU"/>
        </w:rPr>
        <w:t>21</w:t>
      </w:r>
      <w:r>
        <w:rPr>
          <w:sz w:val="28"/>
          <w:szCs w:val="28"/>
        </w:rPr>
        <w:t xml:space="preserve"> годов согласно приложению 2 к настоящему Решению.</w:t>
      </w:r>
    </w:p>
    <w:p w:rsidR="005661B2" w:rsidRDefault="005661B2" w:rsidP="005661B2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16"/>
          <w:szCs w:val="16"/>
        </w:rPr>
      </w:pPr>
    </w:p>
    <w:p w:rsidR="005661B2" w:rsidRDefault="005661B2" w:rsidP="005661B2">
      <w:pPr>
        <w:autoSpaceDE w:val="0"/>
        <w:autoSpaceDN w:val="0"/>
        <w:adjustRightInd w:val="0"/>
        <w:spacing w:line="288" w:lineRule="auto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4</w:t>
      </w:r>
    </w:p>
    <w:p w:rsidR="005661B2" w:rsidRDefault="005661B2" w:rsidP="005661B2">
      <w:pPr>
        <w:numPr>
          <w:ilvl w:val="0"/>
          <w:numId w:val="5"/>
        </w:numPr>
        <w:tabs>
          <w:tab w:val="num" w:pos="900"/>
        </w:tabs>
        <w:autoSpaceDE w:val="0"/>
        <w:autoSpaceDN w:val="0"/>
        <w:adjustRightInd w:val="0"/>
        <w:spacing w:line="288" w:lineRule="auto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перечень главных администраторов доходов бюджета Поселения согласно приложению 3 к настоящему Решению.</w:t>
      </w:r>
    </w:p>
    <w:p w:rsidR="005661B2" w:rsidRDefault="005661B2" w:rsidP="005661B2">
      <w:pPr>
        <w:numPr>
          <w:ilvl w:val="0"/>
          <w:numId w:val="5"/>
        </w:numPr>
        <w:tabs>
          <w:tab w:val="num" w:pos="900"/>
        </w:tabs>
        <w:autoSpaceDE w:val="0"/>
        <w:autoSpaceDN w:val="0"/>
        <w:adjustRightInd w:val="0"/>
        <w:spacing w:line="288" w:lineRule="auto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Утвердить перечень главных администраторов источников финансирования дефицита бюджета Поселения согласно приложению 4 к настоящему Решению.</w:t>
      </w:r>
    </w:p>
    <w:p w:rsidR="005661B2" w:rsidRDefault="005661B2" w:rsidP="005661B2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16"/>
          <w:szCs w:val="16"/>
        </w:rPr>
      </w:pPr>
    </w:p>
    <w:p w:rsidR="005661B2" w:rsidRDefault="005661B2" w:rsidP="005661B2">
      <w:pPr>
        <w:autoSpaceDE w:val="0"/>
        <w:autoSpaceDN w:val="0"/>
        <w:adjustRightInd w:val="0"/>
        <w:spacing w:line="288" w:lineRule="auto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5</w:t>
      </w:r>
    </w:p>
    <w:p w:rsidR="005661B2" w:rsidRDefault="005661B2" w:rsidP="005661B2">
      <w:pPr>
        <w:numPr>
          <w:ilvl w:val="0"/>
          <w:numId w:val="6"/>
        </w:numPr>
        <w:tabs>
          <w:tab w:val="num" w:pos="900"/>
        </w:tabs>
        <w:autoSpaceDE w:val="0"/>
        <w:autoSpaceDN w:val="0"/>
        <w:adjustRightInd w:val="0"/>
        <w:spacing w:line="288" w:lineRule="auto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ведомственную структуру расходов бюджета Поселения на 201</w:t>
      </w:r>
      <w:r>
        <w:rPr>
          <w:sz w:val="28"/>
          <w:szCs w:val="28"/>
          <w:lang w:val="ru-RU"/>
        </w:rPr>
        <w:t>9</w:t>
      </w:r>
      <w:r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  <w:lang w:val="ru-RU"/>
        </w:rPr>
        <w:t>20</w:t>
      </w:r>
      <w:r>
        <w:rPr>
          <w:sz w:val="28"/>
          <w:szCs w:val="28"/>
        </w:rPr>
        <w:t xml:space="preserve"> и 20</w:t>
      </w:r>
      <w:r>
        <w:rPr>
          <w:sz w:val="28"/>
          <w:szCs w:val="28"/>
          <w:lang w:val="ru-RU"/>
        </w:rPr>
        <w:t>21</w:t>
      </w:r>
      <w:r>
        <w:rPr>
          <w:sz w:val="28"/>
          <w:szCs w:val="28"/>
        </w:rPr>
        <w:t xml:space="preserve"> годов согласно приложению </w:t>
      </w:r>
      <w:r>
        <w:rPr>
          <w:sz w:val="28"/>
          <w:szCs w:val="28"/>
          <w:lang w:val="ru-RU"/>
        </w:rPr>
        <w:t>5</w:t>
      </w:r>
      <w:r>
        <w:rPr>
          <w:sz w:val="28"/>
          <w:szCs w:val="28"/>
        </w:rPr>
        <w:t xml:space="preserve"> к настоящему Решению.</w:t>
      </w:r>
    </w:p>
    <w:p w:rsidR="005661B2" w:rsidRDefault="005661B2" w:rsidP="005661B2">
      <w:pPr>
        <w:numPr>
          <w:ilvl w:val="0"/>
          <w:numId w:val="6"/>
        </w:numPr>
        <w:tabs>
          <w:tab w:val="num" w:pos="900"/>
        </w:tabs>
        <w:autoSpaceDE w:val="0"/>
        <w:autoSpaceDN w:val="0"/>
        <w:adjustRightInd w:val="0"/>
        <w:spacing w:line="288" w:lineRule="auto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Утвердить распределение бюджетных ассигнований бюджета Поселения по разделам</w:t>
      </w:r>
      <w:r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</w:rPr>
        <w:t>подразделам, целевым статьям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(</w:t>
      </w:r>
      <w:r>
        <w:rPr>
          <w:sz w:val="28"/>
          <w:szCs w:val="28"/>
          <w:lang w:val="ru-RU"/>
        </w:rPr>
        <w:t>муниципальным программам</w:t>
      </w:r>
      <w:r>
        <w:rPr>
          <w:sz w:val="28"/>
          <w:szCs w:val="28"/>
        </w:rPr>
        <w:t xml:space="preserve"> и непрограммным направлениям деятельности)</w:t>
      </w:r>
      <w:r>
        <w:rPr>
          <w:sz w:val="28"/>
          <w:szCs w:val="28"/>
          <w:lang w:val="ru-RU"/>
        </w:rPr>
        <w:t xml:space="preserve">, группам </w:t>
      </w:r>
      <w:r>
        <w:rPr>
          <w:sz w:val="28"/>
          <w:szCs w:val="28"/>
        </w:rPr>
        <w:t>вид</w:t>
      </w:r>
      <w:proofErr w:type="spellStart"/>
      <w:r>
        <w:rPr>
          <w:sz w:val="28"/>
          <w:szCs w:val="28"/>
          <w:lang w:val="ru-RU"/>
        </w:rPr>
        <w:t>ов</w:t>
      </w:r>
      <w:proofErr w:type="spellEnd"/>
      <w:r>
        <w:rPr>
          <w:sz w:val="28"/>
          <w:szCs w:val="28"/>
        </w:rPr>
        <w:t xml:space="preserve"> расходов классификации расходов бюджет</w:t>
      </w:r>
      <w:proofErr w:type="spellStart"/>
      <w:r>
        <w:rPr>
          <w:sz w:val="28"/>
          <w:szCs w:val="28"/>
          <w:lang w:val="ru-RU"/>
        </w:rPr>
        <w:t>ов</w:t>
      </w:r>
      <w:proofErr w:type="spellEnd"/>
      <w:r>
        <w:rPr>
          <w:sz w:val="28"/>
          <w:szCs w:val="28"/>
        </w:rPr>
        <w:t xml:space="preserve"> на 201</w:t>
      </w:r>
      <w:r>
        <w:rPr>
          <w:sz w:val="28"/>
          <w:szCs w:val="28"/>
          <w:lang w:val="ru-RU"/>
        </w:rPr>
        <w:t>9</w:t>
      </w:r>
      <w:r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  <w:lang w:val="ru-RU"/>
        </w:rPr>
        <w:t>20</w:t>
      </w:r>
      <w:r>
        <w:rPr>
          <w:sz w:val="28"/>
          <w:szCs w:val="28"/>
        </w:rPr>
        <w:t xml:space="preserve"> и 20</w:t>
      </w:r>
      <w:r>
        <w:rPr>
          <w:sz w:val="28"/>
          <w:szCs w:val="28"/>
          <w:lang w:val="ru-RU"/>
        </w:rPr>
        <w:t>21</w:t>
      </w:r>
      <w:r>
        <w:rPr>
          <w:sz w:val="28"/>
          <w:szCs w:val="28"/>
        </w:rPr>
        <w:t xml:space="preserve"> годов согласно приложению </w:t>
      </w:r>
      <w:r>
        <w:rPr>
          <w:sz w:val="28"/>
          <w:szCs w:val="28"/>
          <w:lang w:val="ru-RU"/>
        </w:rPr>
        <w:t>6</w:t>
      </w:r>
      <w:r>
        <w:rPr>
          <w:sz w:val="28"/>
          <w:szCs w:val="28"/>
        </w:rPr>
        <w:t xml:space="preserve"> к настоящему Решению.</w:t>
      </w:r>
    </w:p>
    <w:p w:rsidR="005661B2" w:rsidRDefault="005661B2" w:rsidP="005661B2">
      <w:pPr>
        <w:numPr>
          <w:ilvl w:val="0"/>
          <w:numId w:val="6"/>
        </w:numPr>
        <w:tabs>
          <w:tab w:val="num" w:pos="900"/>
        </w:tabs>
        <w:autoSpaceDE w:val="0"/>
        <w:autoSpaceDN w:val="0"/>
        <w:adjustRightInd w:val="0"/>
        <w:spacing w:line="288" w:lineRule="auto"/>
        <w:ind w:left="0"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Утвердить распределение </w:t>
      </w:r>
      <w:r>
        <w:rPr>
          <w:sz w:val="28"/>
          <w:szCs w:val="28"/>
        </w:rPr>
        <w:t xml:space="preserve">бюджетных ассигнований </w:t>
      </w:r>
      <w:r>
        <w:rPr>
          <w:sz w:val="28"/>
          <w:szCs w:val="28"/>
          <w:lang w:val="ru-RU"/>
        </w:rPr>
        <w:t xml:space="preserve">бюджета </w:t>
      </w:r>
      <w:r>
        <w:rPr>
          <w:sz w:val="28"/>
          <w:szCs w:val="28"/>
        </w:rPr>
        <w:t>Поселения по целевым статьям (</w:t>
      </w:r>
      <w:r>
        <w:rPr>
          <w:sz w:val="28"/>
          <w:szCs w:val="28"/>
          <w:lang w:val="ru-RU"/>
        </w:rPr>
        <w:t>муниципальным программам</w:t>
      </w:r>
      <w:r>
        <w:rPr>
          <w:sz w:val="28"/>
          <w:szCs w:val="28"/>
        </w:rPr>
        <w:t xml:space="preserve"> и непрограммным направлениям деятельности), группам видов расходов, разделам, подразделам классификации расходов бюджетов на 201</w:t>
      </w:r>
      <w:r>
        <w:rPr>
          <w:sz w:val="28"/>
          <w:szCs w:val="28"/>
          <w:lang w:val="ru-RU"/>
        </w:rPr>
        <w:t>9</w:t>
      </w:r>
      <w:r>
        <w:rPr>
          <w:sz w:val="28"/>
          <w:szCs w:val="28"/>
        </w:rPr>
        <w:t xml:space="preserve"> год</w:t>
      </w:r>
      <w:r>
        <w:rPr>
          <w:sz w:val="28"/>
          <w:szCs w:val="28"/>
          <w:lang w:val="ru-RU"/>
        </w:rPr>
        <w:t xml:space="preserve"> и на плановый период 2020 и 2021 годов согласно </w:t>
      </w:r>
      <w:r>
        <w:rPr>
          <w:sz w:val="28"/>
          <w:szCs w:val="28"/>
        </w:rPr>
        <w:t>приложению</w:t>
      </w:r>
      <w:r>
        <w:rPr>
          <w:sz w:val="28"/>
          <w:szCs w:val="28"/>
          <w:lang w:val="ru-RU"/>
        </w:rPr>
        <w:t xml:space="preserve"> 7</w:t>
      </w:r>
      <w:r>
        <w:rPr>
          <w:sz w:val="28"/>
          <w:szCs w:val="28"/>
        </w:rPr>
        <w:t xml:space="preserve"> к настоящему Решению.</w:t>
      </w:r>
    </w:p>
    <w:p w:rsidR="005661B2" w:rsidRDefault="005661B2" w:rsidP="005661B2">
      <w:pPr>
        <w:numPr>
          <w:ilvl w:val="0"/>
          <w:numId w:val="6"/>
        </w:numPr>
        <w:tabs>
          <w:tab w:val="num" w:pos="900"/>
        </w:tabs>
        <w:autoSpaceDE w:val="0"/>
        <w:autoSpaceDN w:val="0"/>
        <w:adjustRightInd w:val="0"/>
        <w:spacing w:line="288" w:lineRule="auto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общий объем бюджетных ассигнований на исполнение публичных нормативных обязательств на 201</w:t>
      </w:r>
      <w:r>
        <w:rPr>
          <w:sz w:val="28"/>
          <w:szCs w:val="28"/>
          <w:lang w:val="ru-RU"/>
        </w:rPr>
        <w:t>9</w:t>
      </w:r>
      <w:r>
        <w:rPr>
          <w:sz w:val="28"/>
          <w:szCs w:val="28"/>
        </w:rPr>
        <w:t xml:space="preserve"> год в сумме 0 тыс. рублей, на 20</w:t>
      </w:r>
      <w:r>
        <w:rPr>
          <w:sz w:val="28"/>
          <w:szCs w:val="28"/>
          <w:lang w:val="ru-RU"/>
        </w:rPr>
        <w:t>20</w:t>
      </w:r>
      <w:r>
        <w:rPr>
          <w:sz w:val="28"/>
          <w:szCs w:val="28"/>
        </w:rPr>
        <w:t xml:space="preserve"> год в сумме 0 тыс. рублей и на 20</w:t>
      </w:r>
      <w:r>
        <w:rPr>
          <w:sz w:val="28"/>
          <w:szCs w:val="28"/>
          <w:lang w:val="ru-RU"/>
        </w:rPr>
        <w:t>21</w:t>
      </w:r>
      <w:r>
        <w:rPr>
          <w:sz w:val="28"/>
          <w:szCs w:val="28"/>
        </w:rPr>
        <w:t xml:space="preserve"> год в сумме  0 тыс. рублей.</w:t>
      </w:r>
    </w:p>
    <w:p w:rsidR="005661B2" w:rsidRDefault="005661B2" w:rsidP="005661B2">
      <w:pPr>
        <w:autoSpaceDE w:val="0"/>
        <w:autoSpaceDN w:val="0"/>
        <w:adjustRightInd w:val="0"/>
        <w:spacing w:line="288" w:lineRule="auto"/>
        <w:ind w:left="540"/>
        <w:jc w:val="both"/>
        <w:rPr>
          <w:sz w:val="28"/>
          <w:szCs w:val="28"/>
        </w:rPr>
      </w:pPr>
    </w:p>
    <w:p w:rsidR="005661B2" w:rsidRDefault="005661B2" w:rsidP="005661B2">
      <w:pPr>
        <w:autoSpaceDE w:val="0"/>
        <w:autoSpaceDN w:val="0"/>
        <w:adjustRightInd w:val="0"/>
        <w:spacing w:line="288" w:lineRule="auto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6</w:t>
      </w:r>
    </w:p>
    <w:p w:rsidR="005661B2" w:rsidRDefault="005661B2" w:rsidP="005661B2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Учесть в бюджете Поселения дотацию на выравнивание бюджетной обеспеченности: </w:t>
      </w:r>
    </w:p>
    <w:p w:rsidR="005661B2" w:rsidRDefault="005661B2" w:rsidP="005661B2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на 201</w:t>
      </w:r>
      <w:r>
        <w:rPr>
          <w:sz w:val="28"/>
          <w:szCs w:val="28"/>
          <w:lang w:val="ru-RU"/>
        </w:rPr>
        <w:t>9</w:t>
      </w:r>
      <w:r>
        <w:rPr>
          <w:sz w:val="28"/>
          <w:szCs w:val="28"/>
        </w:rPr>
        <w:t xml:space="preserve"> год в сумме </w:t>
      </w:r>
      <w:r>
        <w:rPr>
          <w:sz w:val="28"/>
          <w:szCs w:val="28"/>
          <w:lang w:val="ru-RU"/>
        </w:rPr>
        <w:t>1 014,6</w:t>
      </w:r>
      <w:r>
        <w:rPr>
          <w:sz w:val="28"/>
          <w:szCs w:val="28"/>
        </w:rPr>
        <w:t xml:space="preserve"> тыс. рублей,</w:t>
      </w:r>
    </w:p>
    <w:p w:rsidR="005661B2" w:rsidRDefault="005661B2" w:rsidP="005661B2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на 20</w:t>
      </w:r>
      <w:r>
        <w:rPr>
          <w:sz w:val="28"/>
          <w:szCs w:val="28"/>
          <w:lang w:val="ru-RU"/>
        </w:rPr>
        <w:t>20</w:t>
      </w:r>
      <w:r>
        <w:rPr>
          <w:sz w:val="28"/>
          <w:szCs w:val="28"/>
        </w:rPr>
        <w:t xml:space="preserve"> год в сумме </w:t>
      </w:r>
      <w:r>
        <w:rPr>
          <w:sz w:val="28"/>
          <w:szCs w:val="28"/>
          <w:lang w:val="ru-RU"/>
        </w:rPr>
        <w:t>1 001,1</w:t>
      </w:r>
      <w:r>
        <w:rPr>
          <w:sz w:val="28"/>
          <w:szCs w:val="28"/>
        </w:rPr>
        <w:t xml:space="preserve"> тыс. рублей,</w:t>
      </w:r>
    </w:p>
    <w:p w:rsidR="005661B2" w:rsidRDefault="005661B2" w:rsidP="005661B2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на 20</w:t>
      </w:r>
      <w:r>
        <w:rPr>
          <w:sz w:val="28"/>
          <w:szCs w:val="28"/>
          <w:lang w:val="ru-RU"/>
        </w:rPr>
        <w:t>21</w:t>
      </w:r>
      <w:r>
        <w:rPr>
          <w:sz w:val="28"/>
          <w:szCs w:val="28"/>
        </w:rPr>
        <w:t xml:space="preserve"> год в сумме </w:t>
      </w:r>
      <w:r>
        <w:rPr>
          <w:sz w:val="28"/>
          <w:szCs w:val="28"/>
          <w:lang w:val="ru-RU"/>
        </w:rPr>
        <w:t>986,9</w:t>
      </w:r>
      <w:r>
        <w:rPr>
          <w:sz w:val="28"/>
          <w:szCs w:val="28"/>
        </w:rPr>
        <w:t xml:space="preserve"> тыс. рублей. </w:t>
      </w:r>
    </w:p>
    <w:p w:rsidR="005661B2" w:rsidRDefault="005661B2" w:rsidP="005661B2">
      <w:pPr>
        <w:autoSpaceDE w:val="0"/>
        <w:autoSpaceDN w:val="0"/>
        <w:adjustRightInd w:val="0"/>
        <w:spacing w:line="288" w:lineRule="auto"/>
        <w:jc w:val="both"/>
        <w:rPr>
          <w:sz w:val="28"/>
          <w:szCs w:val="28"/>
          <w:lang w:val="ru-RU"/>
        </w:rPr>
      </w:pPr>
    </w:p>
    <w:p w:rsidR="005661B2" w:rsidRDefault="005661B2" w:rsidP="005661B2">
      <w:pPr>
        <w:autoSpaceDE w:val="0"/>
        <w:autoSpaceDN w:val="0"/>
        <w:adjustRightInd w:val="0"/>
        <w:spacing w:line="288" w:lineRule="auto"/>
        <w:ind w:firstLine="540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  <w:lang w:val="ru-RU"/>
        </w:rPr>
        <w:t>7</w:t>
      </w:r>
    </w:p>
    <w:p w:rsidR="005661B2" w:rsidRDefault="005661B2" w:rsidP="005661B2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Учесть в бюджете Поселения субвенцию на реализацию полномочий по осуществлению первичного воинского учета на территориях, на которых отсутствуют военные комиссариаты:</w:t>
      </w:r>
    </w:p>
    <w:p w:rsidR="005661B2" w:rsidRDefault="005661B2" w:rsidP="005661B2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на 201</w:t>
      </w:r>
      <w:r>
        <w:rPr>
          <w:sz w:val="28"/>
          <w:szCs w:val="28"/>
          <w:lang w:val="ru-RU"/>
        </w:rPr>
        <w:t>9</w:t>
      </w:r>
      <w:r>
        <w:rPr>
          <w:sz w:val="28"/>
          <w:szCs w:val="28"/>
        </w:rPr>
        <w:t xml:space="preserve"> год в сумме </w:t>
      </w:r>
      <w:r>
        <w:rPr>
          <w:sz w:val="28"/>
          <w:szCs w:val="28"/>
          <w:lang w:val="ru-RU"/>
        </w:rPr>
        <w:t>86,5</w:t>
      </w:r>
      <w:r>
        <w:rPr>
          <w:sz w:val="28"/>
          <w:szCs w:val="28"/>
        </w:rPr>
        <w:t xml:space="preserve"> тыс. рублей,</w:t>
      </w:r>
    </w:p>
    <w:p w:rsidR="005661B2" w:rsidRDefault="005661B2" w:rsidP="005661B2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на 20</w:t>
      </w:r>
      <w:r>
        <w:rPr>
          <w:sz w:val="28"/>
          <w:szCs w:val="28"/>
          <w:lang w:val="ru-RU"/>
        </w:rPr>
        <w:t>20</w:t>
      </w:r>
      <w:r>
        <w:rPr>
          <w:sz w:val="28"/>
          <w:szCs w:val="28"/>
        </w:rPr>
        <w:t xml:space="preserve"> год в сумме </w:t>
      </w:r>
      <w:r>
        <w:rPr>
          <w:sz w:val="28"/>
          <w:szCs w:val="28"/>
          <w:lang w:val="ru-RU"/>
        </w:rPr>
        <w:t>86,8</w:t>
      </w:r>
      <w:r>
        <w:rPr>
          <w:sz w:val="28"/>
          <w:szCs w:val="28"/>
        </w:rPr>
        <w:t xml:space="preserve"> тыс. рублей,</w:t>
      </w:r>
    </w:p>
    <w:p w:rsidR="005661B2" w:rsidRDefault="005661B2" w:rsidP="005661B2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- на 20</w:t>
      </w:r>
      <w:r>
        <w:rPr>
          <w:sz w:val="28"/>
          <w:szCs w:val="28"/>
          <w:lang w:val="ru-RU"/>
        </w:rPr>
        <w:t>21</w:t>
      </w:r>
      <w:r>
        <w:rPr>
          <w:sz w:val="28"/>
          <w:szCs w:val="28"/>
        </w:rPr>
        <w:t xml:space="preserve"> год в сумме </w:t>
      </w:r>
      <w:r>
        <w:rPr>
          <w:sz w:val="28"/>
          <w:szCs w:val="28"/>
          <w:lang w:val="ru-RU"/>
        </w:rPr>
        <w:t>90,0</w:t>
      </w:r>
      <w:r>
        <w:rPr>
          <w:sz w:val="28"/>
          <w:szCs w:val="28"/>
        </w:rPr>
        <w:t xml:space="preserve"> тыс. рублей. </w:t>
      </w:r>
    </w:p>
    <w:p w:rsidR="005661B2" w:rsidRDefault="005661B2" w:rsidP="005661B2">
      <w:pPr>
        <w:autoSpaceDE w:val="0"/>
        <w:autoSpaceDN w:val="0"/>
        <w:adjustRightInd w:val="0"/>
        <w:spacing w:line="288" w:lineRule="auto"/>
        <w:ind w:firstLine="540"/>
        <w:jc w:val="both"/>
        <w:rPr>
          <w:b/>
          <w:sz w:val="28"/>
          <w:szCs w:val="28"/>
          <w:lang w:val="ru-RU"/>
        </w:rPr>
      </w:pPr>
    </w:p>
    <w:p w:rsidR="005661B2" w:rsidRDefault="005661B2" w:rsidP="005661B2">
      <w:pPr>
        <w:autoSpaceDE w:val="0"/>
        <w:autoSpaceDN w:val="0"/>
        <w:adjustRightInd w:val="0"/>
        <w:spacing w:line="288" w:lineRule="auto"/>
        <w:ind w:firstLine="540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lastRenderedPageBreak/>
        <w:t xml:space="preserve">Статья </w:t>
      </w:r>
      <w:r>
        <w:rPr>
          <w:b/>
          <w:sz w:val="28"/>
          <w:szCs w:val="28"/>
          <w:lang w:val="ru-RU"/>
        </w:rPr>
        <w:t>8</w:t>
      </w:r>
    </w:p>
    <w:p w:rsidR="005661B2" w:rsidRDefault="005661B2" w:rsidP="005661B2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Исполнительный комитет Мортовского сельского поселения</w:t>
      </w:r>
      <w:r>
        <w:rPr>
          <w:sz w:val="28"/>
          <w:szCs w:val="28"/>
          <w:lang w:val="ru-RU"/>
        </w:rPr>
        <w:t xml:space="preserve"> Елабужского муниципального района Республики Татарстан</w:t>
      </w:r>
      <w:r>
        <w:rPr>
          <w:sz w:val="28"/>
          <w:szCs w:val="28"/>
        </w:rPr>
        <w:t xml:space="preserve"> не вправе принимать в 201</w:t>
      </w:r>
      <w:r>
        <w:rPr>
          <w:sz w:val="28"/>
          <w:szCs w:val="28"/>
          <w:lang w:val="ru-RU"/>
        </w:rPr>
        <w:t>9</w:t>
      </w:r>
      <w:r>
        <w:rPr>
          <w:sz w:val="28"/>
          <w:szCs w:val="28"/>
        </w:rPr>
        <w:t xml:space="preserve"> году и в плановом периоде 20</w:t>
      </w:r>
      <w:r>
        <w:rPr>
          <w:sz w:val="28"/>
          <w:szCs w:val="28"/>
          <w:lang w:val="ru-RU"/>
        </w:rPr>
        <w:t>20</w:t>
      </w:r>
      <w:r>
        <w:rPr>
          <w:sz w:val="28"/>
          <w:szCs w:val="28"/>
        </w:rPr>
        <w:t xml:space="preserve"> и 20</w:t>
      </w:r>
      <w:r>
        <w:rPr>
          <w:sz w:val="28"/>
          <w:szCs w:val="28"/>
          <w:lang w:val="ru-RU"/>
        </w:rPr>
        <w:t>21</w:t>
      </w:r>
      <w:r>
        <w:rPr>
          <w:sz w:val="28"/>
          <w:szCs w:val="28"/>
        </w:rPr>
        <w:t xml:space="preserve"> годов решения, приводящие к увеличению численности муниципальных служащих и работников учреждений и организаций бюджетной сферы.</w:t>
      </w:r>
    </w:p>
    <w:p w:rsidR="005661B2" w:rsidRDefault="005661B2" w:rsidP="005661B2">
      <w:pPr>
        <w:autoSpaceDE w:val="0"/>
        <w:autoSpaceDN w:val="0"/>
        <w:adjustRightInd w:val="0"/>
        <w:spacing w:line="288" w:lineRule="auto"/>
        <w:ind w:firstLine="540"/>
        <w:jc w:val="both"/>
        <w:rPr>
          <w:b/>
          <w:sz w:val="28"/>
          <w:szCs w:val="28"/>
          <w:lang w:val="ru-RU"/>
        </w:rPr>
      </w:pPr>
    </w:p>
    <w:p w:rsidR="005661B2" w:rsidRDefault="005661B2" w:rsidP="005661B2">
      <w:pPr>
        <w:autoSpaceDE w:val="0"/>
        <w:autoSpaceDN w:val="0"/>
        <w:adjustRightInd w:val="0"/>
        <w:spacing w:line="288" w:lineRule="auto"/>
        <w:ind w:firstLine="540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  <w:lang w:val="ru-RU"/>
        </w:rPr>
        <w:t>9</w:t>
      </w:r>
    </w:p>
    <w:p w:rsidR="005661B2" w:rsidRDefault="005661B2" w:rsidP="005661B2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Органы казначейства Министерства финансов Республики Татарстан осуществляют отдельные функции по исполнению бюджета </w:t>
      </w:r>
      <w:proofErr w:type="spellStart"/>
      <w:r>
        <w:rPr>
          <w:sz w:val="28"/>
          <w:szCs w:val="28"/>
          <w:lang w:val="ru-RU"/>
        </w:rPr>
        <w:t>Мортовског</w:t>
      </w:r>
      <w:proofErr w:type="spellEnd"/>
      <w:r>
        <w:rPr>
          <w:sz w:val="28"/>
          <w:szCs w:val="28"/>
        </w:rPr>
        <w:t>о сельского поселения в соответствии с заключенными соглашениями.</w:t>
      </w:r>
    </w:p>
    <w:p w:rsidR="005661B2" w:rsidRDefault="005661B2" w:rsidP="005661B2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  <w:lang w:val="ru-RU"/>
        </w:rPr>
      </w:pPr>
    </w:p>
    <w:p w:rsidR="005661B2" w:rsidRDefault="005661B2" w:rsidP="005661B2">
      <w:pPr>
        <w:autoSpaceDE w:val="0"/>
        <w:autoSpaceDN w:val="0"/>
        <w:adjustRightInd w:val="0"/>
        <w:spacing w:line="288" w:lineRule="auto"/>
        <w:ind w:firstLine="540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  <w:lang w:val="ru-RU"/>
        </w:rPr>
        <w:t>10</w:t>
      </w:r>
    </w:p>
    <w:p w:rsidR="005661B2" w:rsidRDefault="005661B2" w:rsidP="005661B2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 xml:space="preserve">Остатки средств бюджета Поселения на 1 января 2019 года в объеме, не превышающем сумму остатка неиспользованных бюджетных ассигнований на оплату заключенных от имени </w:t>
      </w:r>
      <w:r>
        <w:rPr>
          <w:sz w:val="28"/>
          <w:szCs w:val="28"/>
        </w:rPr>
        <w:t>Исполнительн</w:t>
      </w:r>
      <w:r>
        <w:rPr>
          <w:sz w:val="28"/>
          <w:szCs w:val="28"/>
          <w:lang w:val="ru-RU"/>
        </w:rPr>
        <w:t xml:space="preserve">ого </w:t>
      </w:r>
      <w:r>
        <w:rPr>
          <w:sz w:val="28"/>
          <w:szCs w:val="28"/>
        </w:rPr>
        <w:t>комитет</w:t>
      </w:r>
      <w:r>
        <w:rPr>
          <w:sz w:val="28"/>
          <w:szCs w:val="28"/>
          <w:lang w:val="ru-RU"/>
        </w:rPr>
        <w:t xml:space="preserve">а </w:t>
      </w:r>
      <w:proofErr w:type="spellStart"/>
      <w:r>
        <w:rPr>
          <w:sz w:val="28"/>
          <w:szCs w:val="28"/>
          <w:lang w:val="ru-RU"/>
        </w:rPr>
        <w:t>Мортовского</w:t>
      </w:r>
      <w:proofErr w:type="spellEnd"/>
      <w:r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  <w:lang w:val="ru-RU"/>
        </w:rPr>
        <w:t xml:space="preserve"> Елабужского муниципального района Республики Татарстан муниципальных контрактов на поставку товаров, выполнение работ, оказание услуг, подлежащих в соответствии с условиями этих муниципальных контрактов оплате в 2018 году, направляются в 2019 году на увеличение</w:t>
      </w:r>
      <w:proofErr w:type="gramEnd"/>
      <w:r>
        <w:rPr>
          <w:sz w:val="28"/>
          <w:szCs w:val="28"/>
          <w:lang w:val="ru-RU"/>
        </w:rPr>
        <w:t xml:space="preserve"> соответствующих бюджетных ассигнований на указанные цели в случае принятия Исполнительным комитетом </w:t>
      </w:r>
      <w:r>
        <w:rPr>
          <w:sz w:val="28"/>
          <w:szCs w:val="28"/>
        </w:rPr>
        <w:t>Мортовского сельск</w:t>
      </w:r>
      <w:r>
        <w:rPr>
          <w:sz w:val="28"/>
          <w:szCs w:val="28"/>
          <w:lang w:val="ru-RU"/>
        </w:rPr>
        <w:t>ого</w:t>
      </w:r>
      <w:r>
        <w:rPr>
          <w:sz w:val="28"/>
          <w:szCs w:val="28"/>
        </w:rPr>
        <w:t xml:space="preserve"> поселени</w:t>
      </w:r>
      <w:r>
        <w:rPr>
          <w:sz w:val="28"/>
          <w:szCs w:val="28"/>
          <w:lang w:val="ru-RU"/>
        </w:rPr>
        <w:t>я соответствующего решения.</w:t>
      </w:r>
    </w:p>
    <w:p w:rsidR="005661B2" w:rsidRDefault="005661B2" w:rsidP="005661B2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16"/>
          <w:szCs w:val="16"/>
          <w:lang w:val="ru-RU"/>
        </w:rPr>
      </w:pPr>
    </w:p>
    <w:p w:rsidR="005661B2" w:rsidRDefault="005661B2" w:rsidP="005661B2">
      <w:pPr>
        <w:autoSpaceDE w:val="0"/>
        <w:autoSpaceDN w:val="0"/>
        <w:adjustRightInd w:val="0"/>
        <w:spacing w:line="288" w:lineRule="auto"/>
        <w:ind w:firstLine="540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  <w:lang w:val="ru-RU"/>
        </w:rPr>
        <w:t>11</w:t>
      </w:r>
    </w:p>
    <w:p w:rsidR="005661B2" w:rsidRDefault="005661B2" w:rsidP="005661B2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 1 января 201</w:t>
      </w:r>
      <w:r>
        <w:rPr>
          <w:sz w:val="28"/>
          <w:szCs w:val="28"/>
          <w:lang w:val="ru-RU"/>
        </w:rPr>
        <w:t>9</w:t>
      </w:r>
      <w:r>
        <w:rPr>
          <w:sz w:val="28"/>
          <w:szCs w:val="28"/>
        </w:rPr>
        <w:t xml:space="preserve"> года и подлежит официальному опубликованию в средствах массовой информации.</w:t>
      </w:r>
    </w:p>
    <w:p w:rsidR="005661B2" w:rsidRDefault="005661B2" w:rsidP="005661B2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</w:p>
    <w:p w:rsidR="005661B2" w:rsidRDefault="005661B2" w:rsidP="005661B2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  <w:lang w:val="ru-RU"/>
        </w:rPr>
      </w:pPr>
    </w:p>
    <w:p w:rsidR="005661B2" w:rsidRDefault="005661B2" w:rsidP="005661B2">
      <w:pPr>
        <w:spacing w:line="288" w:lineRule="auto"/>
        <w:ind w:firstLine="54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Председатель </w:t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  <w:t>Ф.Ф. Закиров</w:t>
      </w:r>
    </w:p>
    <w:p w:rsidR="005661B2" w:rsidRDefault="005661B2" w:rsidP="005661B2">
      <w:pPr>
        <w:rPr>
          <w:lang w:val="ru-RU"/>
        </w:rPr>
      </w:pPr>
    </w:p>
    <w:p w:rsidR="005661B2" w:rsidRDefault="005661B2" w:rsidP="005661B2">
      <w:pPr>
        <w:rPr>
          <w:lang w:val="ru-RU"/>
        </w:rPr>
      </w:pPr>
    </w:p>
    <w:p w:rsidR="005661B2" w:rsidRDefault="005661B2" w:rsidP="005661B2">
      <w:pPr>
        <w:rPr>
          <w:lang w:val="ru-RU"/>
        </w:rPr>
      </w:pPr>
    </w:p>
    <w:p w:rsidR="005661B2" w:rsidRDefault="005661B2" w:rsidP="005661B2">
      <w:pPr>
        <w:rPr>
          <w:lang w:val="ru-RU"/>
        </w:rPr>
      </w:pPr>
    </w:p>
    <w:p w:rsidR="005661B2" w:rsidRDefault="005661B2" w:rsidP="005661B2">
      <w:pPr>
        <w:rPr>
          <w:lang w:val="ru-RU"/>
        </w:rPr>
      </w:pPr>
    </w:p>
    <w:p w:rsidR="005661B2" w:rsidRDefault="005661B2" w:rsidP="005661B2">
      <w:pPr>
        <w:rPr>
          <w:lang w:val="ru-RU"/>
        </w:rPr>
      </w:pPr>
    </w:p>
    <w:p w:rsidR="005661B2" w:rsidRDefault="005661B2" w:rsidP="005661B2">
      <w:pPr>
        <w:rPr>
          <w:lang w:val="ru-RU"/>
        </w:rPr>
      </w:pPr>
    </w:p>
    <w:p w:rsidR="005661B2" w:rsidRDefault="005661B2" w:rsidP="005661B2">
      <w:pPr>
        <w:rPr>
          <w:lang w:val="ru-RU"/>
        </w:rPr>
      </w:pPr>
    </w:p>
    <w:p w:rsidR="005661B2" w:rsidRDefault="005661B2" w:rsidP="005661B2">
      <w:pPr>
        <w:rPr>
          <w:lang w:val="ru-RU"/>
        </w:rPr>
      </w:pPr>
    </w:p>
    <w:p w:rsidR="005661B2" w:rsidRDefault="005661B2" w:rsidP="005661B2">
      <w:pPr>
        <w:rPr>
          <w:lang w:val="ru-RU"/>
        </w:rPr>
      </w:pPr>
    </w:p>
    <w:p w:rsidR="00AC576C" w:rsidRDefault="00AC576C" w:rsidP="00AC576C">
      <w:pPr>
        <w:spacing w:line="288" w:lineRule="auto"/>
        <w:ind w:left="6120"/>
        <w:rPr>
          <w:lang w:val="ru-RU"/>
        </w:rPr>
      </w:pPr>
    </w:p>
    <w:p w:rsidR="00AC576C" w:rsidRDefault="00AC576C" w:rsidP="00AC576C">
      <w:pPr>
        <w:spacing w:line="288" w:lineRule="auto"/>
        <w:ind w:left="6120"/>
        <w:rPr>
          <w:lang w:val="ru-RU"/>
        </w:rPr>
      </w:pPr>
      <w:r>
        <w:rPr>
          <w:lang w:val="ru-RU"/>
        </w:rPr>
        <w:lastRenderedPageBreak/>
        <w:t>Приложение № 2</w:t>
      </w:r>
    </w:p>
    <w:p w:rsidR="00AC576C" w:rsidRDefault="00AC576C" w:rsidP="00AC576C">
      <w:pPr>
        <w:ind w:left="6120"/>
        <w:jc w:val="both"/>
        <w:rPr>
          <w:lang w:val="ru-RU"/>
        </w:rPr>
      </w:pPr>
      <w:r>
        <w:rPr>
          <w:lang w:val="ru-RU"/>
        </w:rPr>
        <w:t>к решению Совета</w:t>
      </w:r>
    </w:p>
    <w:p w:rsidR="00AC576C" w:rsidRDefault="00AC576C" w:rsidP="00AC576C">
      <w:pPr>
        <w:ind w:left="6120"/>
        <w:jc w:val="both"/>
        <w:rPr>
          <w:lang w:val="ru-RU"/>
        </w:rPr>
      </w:pPr>
      <w:proofErr w:type="spellStart"/>
      <w:r>
        <w:rPr>
          <w:lang w:val="ru-RU"/>
        </w:rPr>
        <w:t>Мортовского</w:t>
      </w:r>
      <w:proofErr w:type="spellEnd"/>
      <w:r>
        <w:rPr>
          <w:lang w:val="ru-RU"/>
        </w:rPr>
        <w:t xml:space="preserve"> сельского поселения</w:t>
      </w:r>
    </w:p>
    <w:p w:rsidR="00AC576C" w:rsidRDefault="00696A59" w:rsidP="00AC576C">
      <w:pPr>
        <w:ind w:left="6120"/>
        <w:jc w:val="both"/>
        <w:rPr>
          <w:b/>
        </w:rPr>
      </w:pPr>
      <w:r>
        <w:rPr>
          <w:lang w:val="ru-RU"/>
        </w:rPr>
        <w:t>от  16 ноября  2018</w:t>
      </w:r>
      <w:r w:rsidR="005661B2">
        <w:rPr>
          <w:lang w:val="ru-RU"/>
        </w:rPr>
        <w:t xml:space="preserve">  г.  № 140</w:t>
      </w:r>
    </w:p>
    <w:p w:rsidR="00AC576C" w:rsidRDefault="00AC576C" w:rsidP="00AC576C">
      <w:pPr>
        <w:ind w:left="4248" w:firstLine="708"/>
        <w:jc w:val="both"/>
        <w:rPr>
          <w:b/>
        </w:rPr>
      </w:pPr>
    </w:p>
    <w:p w:rsidR="00AC576C" w:rsidRDefault="00AC576C" w:rsidP="00AC576C">
      <w:pPr>
        <w:ind w:left="5664" w:firstLine="276"/>
        <w:jc w:val="both"/>
        <w:rPr>
          <w:lang w:val="ru-RU"/>
        </w:rPr>
      </w:pPr>
    </w:p>
    <w:p w:rsidR="00AC576C" w:rsidRDefault="00AC576C" w:rsidP="00AC576C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Порядок</w:t>
      </w:r>
    </w:p>
    <w:p w:rsidR="00AC576C" w:rsidRDefault="00AC576C" w:rsidP="00AC576C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учета предложений граждан к проекту решения</w:t>
      </w:r>
    </w:p>
    <w:p w:rsidR="00AC576C" w:rsidRDefault="00AC576C" w:rsidP="00AC576C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«О бюджете </w:t>
      </w:r>
      <w:proofErr w:type="spellStart"/>
      <w:r>
        <w:rPr>
          <w:b/>
          <w:sz w:val="28"/>
          <w:szCs w:val="28"/>
          <w:lang w:val="ru-RU"/>
        </w:rPr>
        <w:t>Мортовского</w:t>
      </w:r>
      <w:proofErr w:type="spellEnd"/>
      <w:r>
        <w:rPr>
          <w:b/>
          <w:sz w:val="28"/>
          <w:szCs w:val="28"/>
        </w:rPr>
        <w:t xml:space="preserve"> сельского поселения</w:t>
      </w:r>
      <w:r>
        <w:rPr>
          <w:b/>
          <w:sz w:val="28"/>
          <w:szCs w:val="28"/>
          <w:lang w:val="ru-RU"/>
        </w:rPr>
        <w:t xml:space="preserve"> Елабужского муниципального района Республики Татарстан </w:t>
      </w:r>
    </w:p>
    <w:p w:rsidR="00AC576C" w:rsidRDefault="005661B2" w:rsidP="00AC576C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на 2019 год и на плановый период 2020 и 2021</w:t>
      </w:r>
      <w:r w:rsidR="00AC576C">
        <w:rPr>
          <w:b/>
          <w:sz w:val="28"/>
          <w:szCs w:val="28"/>
          <w:lang w:val="ru-RU"/>
        </w:rPr>
        <w:t xml:space="preserve"> годов»</w:t>
      </w:r>
    </w:p>
    <w:p w:rsidR="00AC576C" w:rsidRDefault="00AC576C" w:rsidP="00AC576C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и участия граждан в его обсуждении </w:t>
      </w:r>
    </w:p>
    <w:p w:rsidR="00AC576C" w:rsidRDefault="00AC576C" w:rsidP="00AC576C">
      <w:pPr>
        <w:jc w:val="center"/>
        <w:rPr>
          <w:b/>
          <w:sz w:val="28"/>
          <w:szCs w:val="28"/>
          <w:lang w:val="ru-RU"/>
        </w:rPr>
      </w:pPr>
    </w:p>
    <w:p w:rsidR="00AC576C" w:rsidRDefault="00AC576C" w:rsidP="00AC576C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1 .Предложения к проекту решения </w:t>
      </w:r>
      <w:r>
        <w:rPr>
          <w:b/>
          <w:sz w:val="28"/>
          <w:szCs w:val="28"/>
          <w:lang w:val="ru-RU"/>
        </w:rPr>
        <w:t>«</w:t>
      </w:r>
      <w:r>
        <w:rPr>
          <w:sz w:val="28"/>
          <w:szCs w:val="28"/>
          <w:lang w:val="ru-RU"/>
        </w:rPr>
        <w:t xml:space="preserve">О бюджете </w:t>
      </w:r>
      <w:proofErr w:type="spellStart"/>
      <w:r>
        <w:rPr>
          <w:sz w:val="28"/>
          <w:szCs w:val="28"/>
          <w:lang w:val="ru-RU"/>
        </w:rPr>
        <w:t>Мортовского</w:t>
      </w:r>
      <w:proofErr w:type="spellEnd"/>
      <w:r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  <w:lang w:val="ru-RU"/>
        </w:rPr>
        <w:t xml:space="preserve"> Елабужского муниципального райо</w:t>
      </w:r>
      <w:r w:rsidR="005661B2">
        <w:rPr>
          <w:sz w:val="28"/>
          <w:szCs w:val="28"/>
          <w:lang w:val="ru-RU"/>
        </w:rPr>
        <w:t>на Республики Татарстан  на 2019 год и на плановый период 2020 и 2021</w:t>
      </w:r>
      <w:r>
        <w:rPr>
          <w:sz w:val="28"/>
          <w:szCs w:val="28"/>
          <w:lang w:val="ru-RU"/>
        </w:rPr>
        <w:t xml:space="preserve"> годов»</w:t>
      </w:r>
    </w:p>
    <w:p w:rsidR="00AC576C" w:rsidRDefault="00AC576C" w:rsidP="00AC576C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вносятся в Совет </w:t>
      </w:r>
      <w:proofErr w:type="spellStart"/>
      <w:r>
        <w:rPr>
          <w:sz w:val="28"/>
          <w:szCs w:val="28"/>
          <w:lang w:val="ru-RU"/>
        </w:rPr>
        <w:t>Мортовского</w:t>
      </w:r>
      <w:proofErr w:type="spellEnd"/>
      <w:r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  <w:lang w:val="ru-RU"/>
        </w:rPr>
        <w:t xml:space="preserve"> по адресу: с. Морты,  ул. </w:t>
      </w:r>
      <w:proofErr w:type="gramStart"/>
      <w:r>
        <w:rPr>
          <w:sz w:val="28"/>
          <w:szCs w:val="28"/>
          <w:lang w:val="ru-RU"/>
        </w:rPr>
        <w:t>Центральная</w:t>
      </w:r>
      <w:proofErr w:type="gramEnd"/>
      <w:r>
        <w:rPr>
          <w:sz w:val="28"/>
          <w:szCs w:val="28"/>
          <w:lang w:val="ru-RU"/>
        </w:rPr>
        <w:t>, д.2 , или по факсу (885557)74342  в письменной форме в виде таблицы поправок, согласно прилагаемому образцу:</w:t>
      </w:r>
    </w:p>
    <w:p w:rsidR="00AC576C" w:rsidRDefault="00AC576C" w:rsidP="00AC576C">
      <w:pPr>
        <w:tabs>
          <w:tab w:val="left" w:pos="1080"/>
        </w:tabs>
        <w:jc w:val="both"/>
        <w:rPr>
          <w:sz w:val="28"/>
          <w:szCs w:val="28"/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2"/>
        <w:gridCol w:w="1997"/>
        <w:gridCol w:w="1216"/>
        <w:gridCol w:w="1924"/>
        <w:gridCol w:w="1813"/>
        <w:gridCol w:w="1731"/>
      </w:tblGrid>
      <w:tr w:rsidR="00AC576C" w:rsidTr="00AC576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76C" w:rsidRDefault="00AC576C">
            <w:pPr>
              <w:spacing w:line="276" w:lineRule="auto"/>
              <w:jc w:val="center"/>
              <w:rPr>
                <w:b/>
                <w:lang w:val="ru-RU" w:eastAsia="en-US"/>
              </w:rPr>
            </w:pPr>
            <w:r>
              <w:rPr>
                <w:b/>
                <w:lang w:val="ru-RU" w:eastAsia="en-US"/>
              </w:rPr>
              <w:t xml:space="preserve">№ </w:t>
            </w:r>
            <w:proofErr w:type="gramStart"/>
            <w:r>
              <w:rPr>
                <w:b/>
                <w:lang w:val="ru-RU" w:eastAsia="en-US"/>
              </w:rPr>
              <w:t>п</w:t>
            </w:r>
            <w:proofErr w:type="gramEnd"/>
            <w:r>
              <w:rPr>
                <w:b/>
                <w:lang w:val="ru-RU" w:eastAsia="en-US"/>
              </w:rPr>
              <w:t>/п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76C" w:rsidRDefault="00AC576C">
            <w:pPr>
              <w:spacing w:line="276" w:lineRule="auto"/>
              <w:ind w:right="-72"/>
              <w:jc w:val="center"/>
              <w:rPr>
                <w:b/>
                <w:lang w:val="ru-RU" w:eastAsia="en-US"/>
              </w:rPr>
            </w:pPr>
            <w:r>
              <w:rPr>
                <w:b/>
                <w:lang w:val="ru-RU" w:eastAsia="en-US"/>
              </w:rPr>
              <w:t xml:space="preserve">Вопросы, вынесенные на обсуждение 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76C" w:rsidRDefault="00AC576C">
            <w:pPr>
              <w:spacing w:line="276" w:lineRule="auto"/>
              <w:jc w:val="center"/>
              <w:rPr>
                <w:b/>
                <w:lang w:val="ru-RU" w:eastAsia="en-US"/>
              </w:rPr>
            </w:pPr>
            <w:r>
              <w:rPr>
                <w:b/>
                <w:lang w:val="ru-RU" w:eastAsia="en-US"/>
              </w:rPr>
              <w:t xml:space="preserve">№ </w:t>
            </w:r>
          </w:p>
          <w:p w:rsidR="00AC576C" w:rsidRDefault="00AC576C">
            <w:pPr>
              <w:spacing w:line="276" w:lineRule="auto"/>
              <w:jc w:val="center"/>
              <w:rPr>
                <w:b/>
                <w:lang w:val="ru-RU" w:eastAsia="en-US"/>
              </w:rPr>
            </w:pPr>
            <w:proofErr w:type="spellStart"/>
            <w:proofErr w:type="gramStart"/>
            <w:r>
              <w:rPr>
                <w:b/>
                <w:lang w:val="ru-RU" w:eastAsia="en-US"/>
              </w:rPr>
              <w:t>Рекомен-дации</w:t>
            </w:r>
            <w:proofErr w:type="spellEnd"/>
            <w:proofErr w:type="gramEnd"/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76C" w:rsidRDefault="00AC576C">
            <w:pPr>
              <w:spacing w:line="276" w:lineRule="auto"/>
              <w:jc w:val="center"/>
              <w:rPr>
                <w:b/>
                <w:lang w:val="ru-RU" w:eastAsia="en-US"/>
              </w:rPr>
            </w:pPr>
            <w:r>
              <w:rPr>
                <w:b/>
                <w:lang w:val="ru-RU" w:eastAsia="en-US"/>
              </w:rPr>
              <w:t>Предложения</w:t>
            </w:r>
          </w:p>
          <w:p w:rsidR="00AC576C" w:rsidRDefault="00AC576C">
            <w:pPr>
              <w:spacing w:line="276" w:lineRule="auto"/>
              <w:jc w:val="center"/>
              <w:rPr>
                <w:b/>
                <w:lang w:val="ru-RU" w:eastAsia="en-US"/>
              </w:rPr>
            </w:pPr>
            <w:r>
              <w:rPr>
                <w:b/>
                <w:lang w:val="ru-RU" w:eastAsia="en-US"/>
              </w:rPr>
              <w:t xml:space="preserve">и </w:t>
            </w:r>
            <w:proofErr w:type="spellStart"/>
            <w:proofErr w:type="gramStart"/>
            <w:r>
              <w:rPr>
                <w:b/>
                <w:lang w:val="ru-RU" w:eastAsia="en-US"/>
              </w:rPr>
              <w:t>рекоменда-ции</w:t>
            </w:r>
            <w:proofErr w:type="spellEnd"/>
            <w:proofErr w:type="gramEnd"/>
            <w:r>
              <w:rPr>
                <w:b/>
                <w:lang w:val="ru-RU" w:eastAsia="en-US"/>
              </w:rPr>
              <w:t xml:space="preserve"> экспертов, дата их внесения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76C" w:rsidRDefault="00AC576C">
            <w:pPr>
              <w:spacing w:line="276" w:lineRule="auto"/>
              <w:jc w:val="center"/>
              <w:rPr>
                <w:b/>
                <w:lang w:val="ru-RU" w:eastAsia="en-US"/>
              </w:rPr>
            </w:pPr>
            <w:r>
              <w:rPr>
                <w:b/>
                <w:lang w:val="ru-RU" w:eastAsia="en-US"/>
              </w:rPr>
              <w:t>Предложение</w:t>
            </w:r>
          </w:p>
          <w:p w:rsidR="00AC576C" w:rsidRDefault="00AC576C">
            <w:pPr>
              <w:spacing w:line="276" w:lineRule="auto"/>
              <w:jc w:val="center"/>
              <w:rPr>
                <w:b/>
                <w:lang w:val="ru-RU" w:eastAsia="en-US"/>
              </w:rPr>
            </w:pPr>
            <w:r>
              <w:rPr>
                <w:b/>
                <w:lang w:val="ru-RU" w:eastAsia="en-US"/>
              </w:rPr>
              <w:t>внесено</w:t>
            </w:r>
          </w:p>
          <w:p w:rsidR="00AC576C" w:rsidRDefault="00AC576C">
            <w:pPr>
              <w:spacing w:line="276" w:lineRule="auto"/>
              <w:jc w:val="center"/>
              <w:rPr>
                <w:b/>
                <w:lang w:val="ru-RU" w:eastAsia="en-US"/>
              </w:rPr>
            </w:pPr>
            <w:r>
              <w:rPr>
                <w:b/>
                <w:lang w:val="ru-RU" w:eastAsia="en-US"/>
              </w:rPr>
              <w:t>(поддержано)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76C" w:rsidRDefault="00AC576C">
            <w:pPr>
              <w:spacing w:line="276" w:lineRule="auto"/>
              <w:jc w:val="center"/>
              <w:rPr>
                <w:b/>
                <w:lang w:val="ru-RU" w:eastAsia="en-US"/>
              </w:rPr>
            </w:pPr>
            <w:r>
              <w:rPr>
                <w:b/>
                <w:lang w:val="ru-RU" w:eastAsia="en-US"/>
              </w:rPr>
              <w:t>Итоги рассмотрения</w:t>
            </w:r>
          </w:p>
          <w:p w:rsidR="00AC576C" w:rsidRDefault="00AC576C">
            <w:pPr>
              <w:spacing w:line="276" w:lineRule="auto"/>
              <w:jc w:val="center"/>
              <w:rPr>
                <w:b/>
                <w:lang w:val="ru-RU" w:eastAsia="en-US"/>
              </w:rPr>
            </w:pPr>
            <w:r>
              <w:rPr>
                <w:b/>
                <w:lang w:val="ru-RU" w:eastAsia="en-US"/>
              </w:rPr>
              <w:t>вопроса</w:t>
            </w:r>
          </w:p>
        </w:tc>
      </w:tr>
      <w:tr w:rsidR="00AC576C" w:rsidTr="00AC576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76C" w:rsidRDefault="00AC576C">
            <w:pPr>
              <w:spacing w:line="276" w:lineRule="auto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1.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76C" w:rsidRDefault="00AC576C">
            <w:pPr>
              <w:spacing w:line="276" w:lineRule="auto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Формулировка</w:t>
            </w:r>
          </w:p>
          <w:p w:rsidR="00AC576C" w:rsidRDefault="00AC576C">
            <w:pPr>
              <w:spacing w:line="276" w:lineRule="auto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вопроса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76C" w:rsidRDefault="00AC576C">
            <w:pPr>
              <w:spacing w:line="276" w:lineRule="auto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1.1.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6C" w:rsidRDefault="00AC576C">
            <w:pPr>
              <w:spacing w:line="276" w:lineRule="auto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Текст</w:t>
            </w:r>
          </w:p>
          <w:p w:rsidR="00AC576C" w:rsidRDefault="00AC576C">
            <w:pPr>
              <w:spacing w:line="276" w:lineRule="auto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рекомендации</w:t>
            </w:r>
          </w:p>
          <w:p w:rsidR="00AC576C" w:rsidRDefault="00AC576C">
            <w:pPr>
              <w:spacing w:line="276" w:lineRule="auto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предложения</w:t>
            </w:r>
          </w:p>
          <w:p w:rsidR="00AC576C" w:rsidRDefault="00AC576C">
            <w:pPr>
              <w:spacing w:line="276" w:lineRule="auto"/>
              <w:jc w:val="center"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76C" w:rsidRDefault="00AC576C">
            <w:pPr>
              <w:spacing w:line="276" w:lineRule="auto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Ф.И.О.</w:t>
            </w:r>
          </w:p>
          <w:p w:rsidR="00AC576C" w:rsidRDefault="00AC576C">
            <w:pPr>
              <w:spacing w:line="276" w:lineRule="auto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эксперта</w:t>
            </w:r>
          </w:p>
          <w:p w:rsidR="00AC576C" w:rsidRDefault="00AC576C">
            <w:pPr>
              <w:spacing w:line="276" w:lineRule="auto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(название организации)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6C" w:rsidRDefault="00AC576C">
            <w:pPr>
              <w:spacing w:line="276" w:lineRule="auto"/>
              <w:jc w:val="center"/>
              <w:rPr>
                <w:sz w:val="28"/>
                <w:szCs w:val="28"/>
                <w:lang w:val="ru-RU" w:eastAsia="en-US"/>
              </w:rPr>
            </w:pPr>
          </w:p>
        </w:tc>
      </w:tr>
    </w:tbl>
    <w:p w:rsidR="00AC576C" w:rsidRDefault="00AC576C" w:rsidP="00AC576C">
      <w:pPr>
        <w:jc w:val="center"/>
        <w:rPr>
          <w:sz w:val="28"/>
          <w:szCs w:val="28"/>
          <w:lang w:val="ru-RU"/>
        </w:rPr>
      </w:pPr>
    </w:p>
    <w:p w:rsidR="00AC576C" w:rsidRDefault="00AC576C" w:rsidP="00AC576C">
      <w:pPr>
        <w:ind w:left="70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Предложения принимаются в рабочие дни с 8 до 17</w:t>
      </w:r>
      <w:r w:rsidR="00C63257">
        <w:rPr>
          <w:sz w:val="28"/>
          <w:szCs w:val="28"/>
          <w:lang w:val="ru-RU"/>
        </w:rPr>
        <w:t xml:space="preserve"> часов                     до 26</w:t>
      </w:r>
      <w:r w:rsidR="00696A59">
        <w:rPr>
          <w:sz w:val="28"/>
          <w:szCs w:val="28"/>
          <w:lang w:val="ru-RU"/>
        </w:rPr>
        <w:t xml:space="preserve"> ноября 2018</w:t>
      </w:r>
      <w:bookmarkStart w:id="0" w:name="_GoBack"/>
      <w:bookmarkEnd w:id="0"/>
      <w:r>
        <w:rPr>
          <w:sz w:val="28"/>
          <w:szCs w:val="28"/>
          <w:lang w:val="ru-RU"/>
        </w:rPr>
        <w:t xml:space="preserve"> г. </w:t>
      </w:r>
    </w:p>
    <w:p w:rsidR="00AC576C" w:rsidRDefault="00AC576C" w:rsidP="00AC576C">
      <w:pPr>
        <w:ind w:left="70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 Заявки на участие в публичных слушаниях с правом выступления подаются по адресу: с. Морты, ул. </w:t>
      </w:r>
      <w:proofErr w:type="gramStart"/>
      <w:r>
        <w:rPr>
          <w:sz w:val="28"/>
          <w:szCs w:val="28"/>
          <w:lang w:val="ru-RU"/>
        </w:rPr>
        <w:t>Центральная</w:t>
      </w:r>
      <w:proofErr w:type="gramEnd"/>
      <w:r>
        <w:rPr>
          <w:sz w:val="28"/>
          <w:szCs w:val="28"/>
          <w:lang w:val="ru-RU"/>
        </w:rPr>
        <w:t>, д. 2, лично или по почте (с пометкой на конверте «Публичные слушания»), а также по факсу (885557)74342.</w:t>
      </w:r>
    </w:p>
    <w:p w:rsidR="00AC576C" w:rsidRDefault="00AC576C" w:rsidP="00AC576C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Заявки принимаются в рабочие дни с 8 до 17 часов, не </w:t>
      </w:r>
      <w:proofErr w:type="gramStart"/>
      <w:r>
        <w:rPr>
          <w:sz w:val="28"/>
          <w:szCs w:val="28"/>
          <w:lang w:val="ru-RU"/>
        </w:rPr>
        <w:t>позднее</w:t>
      </w:r>
      <w:proofErr w:type="gramEnd"/>
      <w:r>
        <w:rPr>
          <w:sz w:val="28"/>
          <w:szCs w:val="28"/>
          <w:lang w:val="ru-RU"/>
        </w:rPr>
        <w:t xml:space="preserve"> чем за два дня до даты проведения публичных слушаний.</w:t>
      </w:r>
    </w:p>
    <w:p w:rsidR="00AC576C" w:rsidRDefault="00AC576C" w:rsidP="00AC576C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 Предложения граждан регистрируются сотрудниками Исполнительного комитета </w:t>
      </w:r>
      <w:proofErr w:type="spellStart"/>
      <w:r>
        <w:rPr>
          <w:sz w:val="28"/>
          <w:szCs w:val="28"/>
          <w:lang w:val="ru-RU"/>
        </w:rPr>
        <w:t>Мортовского</w:t>
      </w:r>
      <w:proofErr w:type="spellEnd"/>
      <w:r>
        <w:rPr>
          <w:sz w:val="28"/>
          <w:szCs w:val="28"/>
          <w:lang w:val="ru-RU"/>
        </w:rPr>
        <w:t xml:space="preserve">  сельского поселения и передаются для рассмотрения в комиссию по подготовке и проведению публичных слушаний.</w:t>
      </w:r>
    </w:p>
    <w:p w:rsidR="002D21FB" w:rsidRPr="00AC576C" w:rsidRDefault="002D21FB">
      <w:pPr>
        <w:rPr>
          <w:lang w:val="ru-RU"/>
        </w:rPr>
      </w:pPr>
    </w:p>
    <w:sectPr w:rsidR="002D21FB" w:rsidRPr="00AC57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D21F3"/>
    <w:multiLevelType w:val="hybridMultilevel"/>
    <w:tmpl w:val="3D4040A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320E6FF0"/>
    <w:multiLevelType w:val="hybridMultilevel"/>
    <w:tmpl w:val="692C4390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4F511E00"/>
    <w:multiLevelType w:val="hybridMultilevel"/>
    <w:tmpl w:val="48AC84E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513E0048"/>
    <w:multiLevelType w:val="hybridMultilevel"/>
    <w:tmpl w:val="D0E474F2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65E41AAE"/>
    <w:multiLevelType w:val="hybridMultilevel"/>
    <w:tmpl w:val="7472CB6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69FC3414"/>
    <w:multiLevelType w:val="hybridMultilevel"/>
    <w:tmpl w:val="1F96369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F6C"/>
    <w:rsid w:val="002D21FB"/>
    <w:rsid w:val="005661B2"/>
    <w:rsid w:val="00696A59"/>
    <w:rsid w:val="008A2CDE"/>
    <w:rsid w:val="009C3C4D"/>
    <w:rsid w:val="00A47B9F"/>
    <w:rsid w:val="00AC576C"/>
    <w:rsid w:val="00C63257"/>
    <w:rsid w:val="00E00F6C"/>
    <w:rsid w:val="00F56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7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AC576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AC57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576C"/>
    <w:rPr>
      <w:rFonts w:ascii="Tahoma" w:eastAsia="Times New Roman" w:hAnsi="Tahoma" w:cs="Tahoma"/>
      <w:sz w:val="16"/>
      <w:szCs w:val="16"/>
      <w:lang w:val="tt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7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AC576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AC57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576C"/>
    <w:rPr>
      <w:rFonts w:ascii="Tahoma" w:eastAsia="Times New Roman" w:hAnsi="Tahoma" w:cs="Tahoma"/>
      <w:sz w:val="16"/>
      <w:szCs w:val="16"/>
      <w:lang w:val="tt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1536</Words>
  <Characters>8756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</dc:creator>
  <cp:keywords/>
  <dc:description/>
  <cp:lastModifiedBy>55</cp:lastModifiedBy>
  <cp:revision>13</cp:revision>
  <cp:lastPrinted>2018-11-16T10:22:00Z</cp:lastPrinted>
  <dcterms:created xsi:type="dcterms:W3CDTF">2018-11-14T13:49:00Z</dcterms:created>
  <dcterms:modified xsi:type="dcterms:W3CDTF">2018-11-16T10:23:00Z</dcterms:modified>
</cp:coreProperties>
</file>